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rPr>
          <w:rFonts w:ascii="Calibri" w:cs="Calibri" w:eastAsia="Calibri" w:hAnsi="Calibri"/>
          <w:b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Organizacja roku szkolnego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rPr>
          <w:rFonts w:ascii="Calibri" w:cs="Calibri" w:eastAsia="Calibri" w:hAnsi="Calibri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rPr>
          <w:rFonts w:ascii="Calibri" w:cs="Calibri" w:eastAsia="Calibri" w:hAnsi="Calibri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1 września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(poniedziałek), rozpoczęcie roku szkolnego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22 - 31  grudnia,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zimowa przerwa świąteczna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15 stycznia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(czwartek), początek II semestru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1"/>
          <w:szCs w:val="2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19 stycznia – 1 lutego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, ferie zimowe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i w:val="1"/>
          <w:sz w:val="21"/>
          <w:szCs w:val="21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2 - 7 kwietnia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, wiosenna przerwa świąteczna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26 czerwca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(piątek), zakończenie roku szkolnego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rPr>
          <w:rFonts w:ascii="Calibri" w:cs="Calibri" w:eastAsia="Calibri" w:hAnsi="Calibri"/>
          <w:b w:val="1"/>
          <w:sz w:val="21"/>
          <w:szCs w:val="2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u w:val="single"/>
          <w:rtl w:val="0"/>
        </w:rPr>
        <w:t xml:space="preserve">Wrzesień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 września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(poniedziałek), rozpoczęcie roku szkolnego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10 września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(poniedziałek), zebranie z rodzicami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17-19 września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(środa-piątek), stacjonarny projekt wycieczkowo-edukacyjno-integracyjny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1"/>
          <w:szCs w:val="2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u w:val="single"/>
          <w:rtl w:val="0"/>
        </w:rPr>
        <w:t xml:space="preserve">Październik</w:t>
      </w:r>
    </w:p>
    <w:p w:rsidR="00000000" w:rsidDel="00000000" w:rsidP="00000000" w:rsidRDefault="00000000" w:rsidRPr="00000000" w14:paraId="00000012">
      <w:pPr>
        <w:keepNext w:val="1"/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13 października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(poniedziałek), obchody Dnia Edukacji Narodowej w szkole</w:t>
      </w:r>
    </w:p>
    <w:p w:rsidR="00000000" w:rsidDel="00000000" w:rsidP="00000000" w:rsidRDefault="00000000" w:rsidRPr="00000000" w14:paraId="00000013">
      <w:pPr>
        <w:keepNext w:val="1"/>
        <w:rPr>
          <w:rFonts w:ascii="Calibri" w:cs="Calibri" w:eastAsia="Calibri" w:hAnsi="Calibri"/>
          <w:i w:val="1"/>
          <w:sz w:val="21"/>
          <w:szCs w:val="21"/>
        </w:rPr>
      </w:pPr>
      <w:bookmarkStart w:colFirst="0" w:colLast="0" w:name="_heading=h.6r0hyuocmgfk" w:id="2"/>
      <w:bookmarkEnd w:id="2"/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14 października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(wtorek), dzień wolny od zajęć dydaktycznych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15 października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(środa),  pasowanie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na Pierwszoklasistę</w:t>
      </w:r>
    </w:p>
    <w:p w:rsidR="00000000" w:rsidDel="00000000" w:rsidP="00000000" w:rsidRDefault="00000000" w:rsidRPr="00000000" w14:paraId="00000015">
      <w:pPr>
        <w:keepNext w:val="1"/>
        <w:rPr>
          <w:rFonts w:ascii="Calibri" w:cs="Calibri" w:eastAsia="Calibri" w:hAnsi="Calibri"/>
          <w:i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* 29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października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(środa),  konsultacje dla rodziców        z nauczycielami przedmiotowymi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rPr>
          <w:rFonts w:ascii="Calibri" w:cs="Calibri" w:eastAsia="Calibri" w:hAnsi="Calibri"/>
          <w:i w:val="1"/>
          <w:color w:val="ff99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rPr>
          <w:rFonts w:ascii="Calibri" w:cs="Calibri" w:eastAsia="Calibri" w:hAnsi="Calibri"/>
          <w:i w:val="1"/>
          <w:color w:val="ff99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rPr>
          <w:rFonts w:ascii="Calibri" w:cs="Calibri" w:eastAsia="Calibri" w:hAnsi="Calibri"/>
          <w:b w:val="1"/>
          <w:sz w:val="21"/>
          <w:szCs w:val="21"/>
          <w:u w:val="single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u w:val="single"/>
          <w:rtl w:val="0"/>
        </w:rPr>
        <w:t xml:space="preserve">Listopad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7 listopada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(piątek), obchody Święta Niepodległości w szkole - Dzień Projektowy</w:t>
      </w:r>
    </w:p>
    <w:p w:rsidR="00000000" w:rsidDel="00000000" w:rsidP="00000000" w:rsidRDefault="00000000" w:rsidRPr="00000000" w14:paraId="0000001A">
      <w:pPr>
        <w:keepNext w:val="1"/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10 listopada (poniedziałek),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dzień wolny od zajęć dydaktycznych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* 11 listopada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(poniedziałek), Święto Niepodległości - dzień wolny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rPr>
          <w:rFonts w:ascii="Calibri" w:cs="Calibri" w:eastAsia="Calibri" w:hAnsi="Calibri"/>
          <w:b w:val="1"/>
          <w:sz w:val="21"/>
          <w:szCs w:val="2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u w:val="single"/>
          <w:rtl w:val="0"/>
        </w:rPr>
        <w:t xml:space="preserve">Grudzień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5 grudnia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(piątek), mikołajki w szkole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10 grudnia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(środa), koncert i kiermasz świąteczny,  zebranie z rodzicami oraz konsultacje z nauczycielami przedmiotowymi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19 grudnia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(piątek), wigilie klasowe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22 - 31 grudnia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, zimowa przerwa świąteczna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rPr>
          <w:rFonts w:ascii="Calibri" w:cs="Calibri" w:eastAsia="Calibri" w:hAnsi="Calibri"/>
          <w:b w:val="1"/>
          <w:sz w:val="21"/>
          <w:szCs w:val="2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u w:val="single"/>
          <w:rtl w:val="0"/>
        </w:rPr>
        <w:t xml:space="preserve">Styczeń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 stycznia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(czwartek), Nowy Rok -dzień wolny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2  stycznia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(piątek), dzień wolny</w:t>
      </w:r>
    </w:p>
    <w:p w:rsidR="00000000" w:rsidDel="00000000" w:rsidP="00000000" w:rsidRDefault="00000000" w:rsidRPr="00000000" w14:paraId="0000002B">
      <w:pPr>
        <w:keepNext w:val="1"/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5 stycznia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(poniedziałek), dzień wolny od zajęć dydaktycznych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6 stycznia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(wtorek), Święto Trzech Króli -dzień wolny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do 12 stycznia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(poniedziałek), wystawienie ocen śródrocznych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14 stycznia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(środa), Rada Pedagogiczna Klasyfikacyjna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15 stycznia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– (czwartek), początek II semestru 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15 stycznia - 16 lutego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,  spotkania indywidualne uczeń-rodzic-wychowawca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i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19 stycznia - 1 lutego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, ferie zimowe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rPr>
          <w:rFonts w:ascii="Calibri" w:cs="Calibri" w:eastAsia="Calibri" w:hAnsi="Calibri"/>
          <w:b w:val="1"/>
          <w:sz w:val="21"/>
          <w:szCs w:val="2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u w:val="single"/>
          <w:rtl w:val="0"/>
        </w:rPr>
        <w:t xml:space="preserve">Luty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13 lutego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(piątek), walentynki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13 lutego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(piątek), bal karnawałowy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24 lutego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(wtorek), Szkolne Zimowe Zawody Pływackie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rPr>
          <w:rFonts w:ascii="Calibri" w:cs="Calibri" w:eastAsia="Calibri" w:hAnsi="Calibri"/>
          <w:b w:val="1"/>
          <w:sz w:val="21"/>
          <w:szCs w:val="2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u w:val="single"/>
          <w:rtl w:val="0"/>
        </w:rPr>
        <w:t xml:space="preserve">Marzec</w:t>
      </w:r>
    </w:p>
    <w:p w:rsidR="00000000" w:rsidDel="00000000" w:rsidP="00000000" w:rsidRDefault="00000000" w:rsidRPr="00000000" w14:paraId="00000039">
      <w:pPr>
        <w:keepNext w:val="1"/>
        <w:rPr>
          <w:rFonts w:ascii="Calibri" w:cs="Calibri" w:eastAsia="Calibri" w:hAnsi="Calibri"/>
          <w:b w:val="1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marzec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- miesiąc przedmiotów matematyczno-przyrodniczych w szkole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b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11 marca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(środa), konsultacje dla rodziców z nauczycielami przedmiotowymi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rPr>
          <w:rFonts w:ascii="Calibri" w:cs="Calibri" w:eastAsia="Calibri" w:hAnsi="Calibri"/>
          <w:b w:val="1"/>
          <w:sz w:val="21"/>
          <w:szCs w:val="2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u w:val="single"/>
          <w:rtl w:val="0"/>
        </w:rPr>
        <w:t xml:space="preserve">Kwiecień</w:t>
      </w:r>
    </w:p>
    <w:p w:rsidR="00000000" w:rsidDel="00000000" w:rsidP="00000000" w:rsidRDefault="00000000" w:rsidRPr="00000000" w14:paraId="00000042">
      <w:pPr>
        <w:keepNext w:val="1"/>
        <w:rPr>
          <w:rFonts w:ascii="Calibri" w:cs="Calibri" w:eastAsia="Calibri" w:hAnsi="Calibri"/>
          <w:b w:val="1"/>
          <w:sz w:val="21"/>
          <w:szCs w:val="2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2- 7 kwietnia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, wiosenna przerwa świąteczna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22 kwietnia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(środa),  Koncert Wiosenny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24 kwietnia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(piątek),  Dzień Ziemi - dzień projektowy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  <w:sz w:val="21"/>
          <w:szCs w:val="2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u w:val="single"/>
          <w:rtl w:val="0"/>
        </w:rPr>
        <w:t xml:space="preserve">Maj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 maja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(piątek), Święto Pracy-dzień wolny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158" w:hanging="158"/>
        <w:rPr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4 maja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(poniedziałek), obchody Święta Konstytucji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3 Maja w szkole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6 maja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(środa), zebranie z rodzicami oraz konsultacje z nauczycielami przedmiotowymi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8 maja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(piątek), Dzień Europejski-dzień projektowy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11 maja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(poniedziałek), Egzamin Ósmoklasisty z języka polskiego, dzień wolny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12 maja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(wtorek), Egzamin Ósmoklasisty                               z matematyki, dzień wolny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13 maja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(środa), Egzamin Ósmoklasisty z języka nowożytnego, dzień wolny 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maj/czerwiec,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wycieczki szkolne</w:t>
      </w:r>
    </w:p>
    <w:p w:rsidR="00000000" w:rsidDel="00000000" w:rsidP="00000000" w:rsidRDefault="00000000" w:rsidRPr="00000000" w14:paraId="00000050">
      <w:pPr>
        <w:keepNext w:val="1"/>
        <w:rPr>
          <w:rFonts w:ascii="Calibri" w:cs="Calibri" w:eastAsia="Calibri" w:hAnsi="Calibri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u w:val="single"/>
          <w:rtl w:val="0"/>
        </w:rPr>
        <w:t xml:space="preserve">Czerwiec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4 czerwca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(czwartek), Boże Ciało - dzień wolny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5 czerwca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(piątek), dzień wolny 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do 15 czerwca 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(poniedziałek), wystawianie ocen rocznych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17 czerwca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(środa), Rada Pedagogiczna Klasyfikacyjna 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25 czerwca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(czwartek), uroczyste zakończenie roku szkolnego dla uczniów kl.VIII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* 26 czerwca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(piątek), uroczyste zakończenie roku szkolnego dla uczniów kl.0-VII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</w:rPr>
        <w:drawing>
          <wp:inline distB="0" distT="0" distL="0" distR="0">
            <wp:extent cx="1285875" cy="1285875"/>
            <wp:effectExtent b="0" l="0" r="0" t="0"/>
            <wp:docPr descr="Obraz 2" id="1073741831" name="image3.jpg"/>
            <a:graphic>
              <a:graphicData uri="http://schemas.openxmlformats.org/drawingml/2006/picture">
                <pic:pic>
                  <pic:nvPicPr>
                    <pic:cNvPr descr="Obraz 2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center"/>
        <w:rPr>
          <w:rFonts w:ascii="Arial" w:cs="Arial" w:eastAsia="Arial" w:hAnsi="Arial"/>
          <w:sz w:val="28"/>
          <w:szCs w:val="28"/>
        </w:rPr>
      </w:pPr>
      <w:hyperlink r:id="rId8">
        <w:r w:rsidDel="00000000" w:rsidR="00000000" w:rsidRPr="00000000">
          <w:rPr>
            <w:rFonts w:ascii="Arial" w:cs="Arial" w:eastAsia="Arial" w:hAnsi="Arial"/>
            <w:i w:val="1"/>
            <w:color w:val="0000ff"/>
            <w:sz w:val="28"/>
            <w:szCs w:val="28"/>
            <w:u w:val="single"/>
            <w:rtl w:val="0"/>
          </w:rPr>
          <w:t xml:space="preserve">www.sto3.gda.pl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</w:rPr>
        <w:drawing>
          <wp:inline distB="0" distT="0" distL="0" distR="0">
            <wp:extent cx="1501140" cy="1501140"/>
            <wp:effectExtent b="0" l="0" r="0" t="0"/>
            <wp:docPr descr="Obraz 3" id="1073741833" name="image1.jpg"/>
            <a:graphic>
              <a:graphicData uri="http://schemas.openxmlformats.org/drawingml/2006/picture">
                <pic:pic>
                  <pic:nvPicPr>
                    <pic:cNvPr descr="Obraz 3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01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433ff"/>
          <w:sz w:val="26"/>
          <w:szCs w:val="26"/>
          <w:highlight w:val="white"/>
          <w:u w:val="single"/>
          <w:rtl w:val="0"/>
        </w:rPr>
        <w:t xml:space="preserve">https://www.facebook.com/IIISTOGDA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1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Adres szkoły:</w:t>
      </w:r>
    </w:p>
    <w:p w:rsidR="00000000" w:rsidDel="00000000" w:rsidP="00000000" w:rsidRDefault="00000000" w:rsidRPr="00000000" w14:paraId="0000006F">
      <w:pPr>
        <w:keepNext w:val="1"/>
        <w:jc w:val="center"/>
        <w:rPr>
          <w:rFonts w:ascii="Arial" w:cs="Arial" w:eastAsia="Arial" w:hAnsi="Arial"/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 Społeczna Szkoła Podstawowa </w:t>
      </w:r>
    </w:p>
    <w:p w:rsidR="00000000" w:rsidDel="00000000" w:rsidP="00000000" w:rsidRDefault="00000000" w:rsidRPr="00000000" w14:paraId="00000071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Społecznego Towarzystwa Oświatowego </w:t>
        <w:br w:type="textWrapping"/>
        <w:t xml:space="preserve">ul. Waryńskiego 36</w:t>
      </w:r>
    </w:p>
    <w:p w:rsidR="00000000" w:rsidDel="00000000" w:rsidP="00000000" w:rsidRDefault="00000000" w:rsidRPr="00000000" w14:paraId="00000072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80 – 433 Gdańsk – Wrzeszcz</w:t>
      </w:r>
    </w:p>
    <w:p w:rsidR="00000000" w:rsidDel="00000000" w:rsidP="00000000" w:rsidRDefault="00000000" w:rsidRPr="00000000" w14:paraId="00000073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Tel. (58) 341 70 25</w:t>
      </w:r>
    </w:p>
    <w:p w:rsidR="00000000" w:rsidDel="00000000" w:rsidP="00000000" w:rsidRDefault="00000000" w:rsidRPr="00000000" w14:paraId="00000074">
      <w:pPr>
        <w:spacing w:line="276" w:lineRule="auto"/>
        <w:jc w:val="center"/>
        <w:rPr>
          <w:rFonts w:ascii="Arial" w:cs="Arial" w:eastAsia="Arial" w:hAnsi="Arial"/>
          <w:i w:val="1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: </w:t>
      </w:r>
      <w:hyperlink r:id="rId10">
        <w:r w:rsidDel="00000000" w:rsidR="00000000" w:rsidRPr="00000000">
          <w:rPr>
            <w:rFonts w:ascii="Arial" w:cs="Arial" w:eastAsia="Arial" w:hAnsi="Arial"/>
            <w:i w:val="1"/>
            <w:color w:val="0000ff"/>
            <w:sz w:val="24"/>
            <w:szCs w:val="24"/>
            <w:u w:val="single"/>
            <w:rtl w:val="0"/>
          </w:rPr>
          <w:t xml:space="preserve">sto3gdansk@sto3.gda.pl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12" w:lineRule="auto"/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KALENDARZ </w:t>
      </w:r>
    </w:p>
    <w:p w:rsidR="00000000" w:rsidDel="00000000" w:rsidP="00000000" w:rsidRDefault="00000000" w:rsidRPr="00000000" w14:paraId="0000007A">
      <w:pPr>
        <w:spacing w:line="312" w:lineRule="auto"/>
        <w:jc w:val="center"/>
        <w:rPr>
          <w:rFonts w:ascii="Arial" w:cs="Arial" w:eastAsia="Arial" w:hAnsi="Arial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      SZKOLNY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jc w:val="center"/>
        <w:rPr>
          <w:rFonts w:ascii="Arial" w:cs="Arial" w:eastAsia="Arial" w:hAnsi="Arial"/>
          <w:b w:val="1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b w:val="1"/>
          <w:sz w:val="44"/>
          <w:szCs w:val="44"/>
          <w:rtl w:val="0"/>
        </w:rPr>
        <w:t xml:space="preserve">2025/ 2026</w:t>
      </w:r>
    </w:p>
    <w:p w:rsidR="00000000" w:rsidDel="00000000" w:rsidP="00000000" w:rsidRDefault="00000000" w:rsidRPr="00000000" w14:paraId="0000007D">
      <w:pPr>
        <w:spacing w:line="276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80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/>
        <w:drawing>
          <wp:inline distB="0" distT="0" distL="0" distR="0">
            <wp:extent cx="2077009" cy="2077009"/>
            <wp:effectExtent b="0" l="0" r="0" t="0"/>
            <wp:docPr descr="Obraz 4" id="1073741832" name="image2.jpg"/>
            <a:graphic>
              <a:graphicData uri="http://schemas.openxmlformats.org/drawingml/2006/picture">
                <pic:pic>
                  <pic:nvPicPr>
                    <pic:cNvPr descr="Obraz 4"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7009" cy="20770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1900" w:w="16840" w:orient="landscape"/>
      <w:pgMar w:bottom="567" w:top="709" w:left="567" w:right="816" w:header="709" w:footer="709"/>
      <w:pgNumType w:start="1"/>
      <w:cols w:equalWidth="0" w:num="3">
        <w:col w:space="654" w:w="4716.333333333334"/>
        <w:col w:space="654" w:w="4716.333333333334"/>
        <w:col w:space="0" w:w="4716.33333333333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*"/>
      <w:lvlJc w:val="left"/>
      <w:pPr>
        <w:ind w:left="158" w:hanging="158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*"/>
      <w:lvlJc w:val="left"/>
      <w:pPr>
        <w:ind w:left="758" w:hanging="158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*"/>
      <w:lvlJc w:val="left"/>
      <w:pPr>
        <w:ind w:left="1358" w:hanging="157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*"/>
      <w:lvlJc w:val="left"/>
      <w:pPr>
        <w:ind w:left="1958" w:hanging="158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*"/>
      <w:lvlJc w:val="left"/>
      <w:pPr>
        <w:ind w:left="2558" w:hanging="158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*"/>
      <w:lvlJc w:val="left"/>
      <w:pPr>
        <w:ind w:left="3158" w:hanging="158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*"/>
      <w:lvlJc w:val="left"/>
      <w:pPr>
        <w:ind w:left="3758" w:hanging="158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*"/>
      <w:lvlJc w:val="left"/>
      <w:pPr>
        <w:ind w:left="4358" w:hanging="158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*"/>
      <w:lvlJc w:val="left"/>
      <w:pPr>
        <w:ind w:left="4958" w:hanging="158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cze">
    <w:name w:val="Hyperlink"/>
    <w:rPr>
      <w:u w:val="single"/>
    </w:rPr>
  </w:style>
  <w:style w:type="table" w:styleId="TableNormal0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istopka" w:customStyle="1">
    <w:name w:val="Nagłówek i stopka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numbering" w:styleId="Punktory" w:customStyle="1">
    <w:name w:val="Punktory"/>
  </w:style>
  <w:style w:type="character" w:styleId="Brak" w:customStyle="1">
    <w:name w:val="Brak"/>
  </w:style>
  <w:style w:type="character" w:styleId="Hyperlink0" w:customStyle="1">
    <w:name w:val="Hyperlink.0"/>
    <w:basedOn w:val="Brak"/>
    <w:rPr>
      <w:rFonts w:ascii="Arial" w:cs="Arial" w:eastAsia="Arial" w:hAnsi="Arial"/>
      <w:i w:val="1"/>
      <w:iCs w:val="1"/>
      <w:outline w:val="0"/>
      <w:color w:val="0000ff"/>
      <w:sz w:val="28"/>
      <w:szCs w:val="28"/>
      <w:u w:color="0000ff" w:val="single"/>
    </w:rPr>
  </w:style>
  <w:style w:type="character" w:styleId="Hyperlink1" w:customStyle="1">
    <w:name w:val="Hyperlink.1"/>
    <w:basedOn w:val="Brak"/>
    <w:rPr>
      <w:rFonts w:ascii="Arial" w:cs="Arial" w:eastAsia="Arial" w:hAnsi="Arial"/>
      <w:i w:val="1"/>
      <w:iCs w:val="1"/>
      <w:outline w:val="0"/>
      <w:color w:val="0000ff"/>
      <w:sz w:val="24"/>
      <w:szCs w:val="24"/>
      <w:u w:color="0000ff"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hyperlink" Target="mailto:sto3gdansk@sto3.gda.pl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yperlink" Target="http://www.sto3.gda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9XPD/2bFZ3rWO8+2OHvBsUbQow==">CgMxLjAyCGguZ2pkZ3hzMgloLjMwajB6bGwyDmguNnIwaHl1b2NtZ2ZrMgloLjN6bnlzaDc4AHIhMUlnekJfbnY1WjRwcGhITk5ramVyVWNyaVYtX1Uwb0o3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2023-09-12T14:59:00Z</dcterms:created>
</cp:coreProperties>
</file>