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751" w14:textId="49D19463" w:rsidR="008C5BEA" w:rsidRDefault="008C5BEA" w:rsidP="008C5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32"/>
        </w:tabs>
        <w:jc w:val="both"/>
      </w:pPr>
    </w:p>
    <w:p w14:paraId="6E9B217C" w14:textId="0139A0FD" w:rsidR="0076134E" w:rsidRDefault="007C1660" w:rsidP="008C5BEA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32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5FAFB10" wp14:editId="572B56E3">
            <wp:simplePos x="0" y="0"/>
            <wp:positionH relativeFrom="column">
              <wp:posOffset>4504055</wp:posOffset>
            </wp:positionH>
            <wp:positionV relativeFrom="paragraph">
              <wp:posOffset>8255</wp:posOffset>
            </wp:positionV>
            <wp:extent cx="1271524" cy="1219200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09" cy="12206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2C2">
        <w:rPr>
          <w:noProof/>
          <w:lang w:eastAsia="pl-PL"/>
        </w:rPr>
        <w:drawing>
          <wp:anchor distT="0" distB="0" distL="114300" distR="114300" simplePos="0" relativeHeight="251653632" behindDoc="0" locked="0" layoutInCell="1" allowOverlap="1" wp14:anchorId="1074E2FE" wp14:editId="469FF645">
            <wp:simplePos x="0" y="0"/>
            <wp:positionH relativeFrom="margin">
              <wp:posOffset>2660015</wp:posOffset>
            </wp:positionH>
            <wp:positionV relativeFrom="paragraph">
              <wp:posOffset>103678</wp:posOffset>
            </wp:positionV>
            <wp:extent cx="1159716" cy="9715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1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081B0" w14:textId="042EE37E" w:rsidR="0076134E" w:rsidRDefault="007C1660" w:rsidP="0076134E">
      <w:r>
        <w:rPr>
          <w:noProof/>
        </w:rPr>
        <w:drawing>
          <wp:anchor distT="0" distB="0" distL="114300" distR="114300" simplePos="0" relativeHeight="251668992" behindDoc="0" locked="0" layoutInCell="1" allowOverlap="1" wp14:anchorId="55EACE07" wp14:editId="0B047E54">
            <wp:simplePos x="0" y="0"/>
            <wp:positionH relativeFrom="column">
              <wp:posOffset>154940</wp:posOffset>
            </wp:positionH>
            <wp:positionV relativeFrom="paragraph">
              <wp:posOffset>99695</wp:posOffset>
            </wp:positionV>
            <wp:extent cx="2023745" cy="685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C2FA8" w14:textId="589B201C" w:rsidR="0076134E" w:rsidRDefault="0076134E" w:rsidP="0076134E"/>
    <w:p w14:paraId="689CF707" w14:textId="2D86108A" w:rsidR="0076134E" w:rsidRDefault="0076134E" w:rsidP="0076134E"/>
    <w:p w14:paraId="68BDADD1" w14:textId="7401B22D" w:rsidR="0076134E" w:rsidRDefault="0076134E" w:rsidP="0076134E"/>
    <w:p w14:paraId="4FC228CE" w14:textId="2D9F6C11" w:rsidR="0076134E" w:rsidRDefault="0076134E" w:rsidP="0076134E"/>
    <w:p w14:paraId="66A446AB" w14:textId="2932DB53" w:rsidR="0076134E" w:rsidRDefault="0076134E" w:rsidP="0076134E"/>
    <w:p w14:paraId="4737F42C" w14:textId="703CDB30" w:rsidR="0076134E" w:rsidRDefault="0076134E" w:rsidP="0076134E"/>
    <w:p w14:paraId="489F24F5" w14:textId="78D24CE7" w:rsidR="0076134E" w:rsidRPr="0076134E" w:rsidRDefault="007C1660" w:rsidP="0076134E">
      <w:r w:rsidRPr="006304E6"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711215C4" wp14:editId="06F40B0F">
            <wp:simplePos x="0" y="0"/>
            <wp:positionH relativeFrom="margin">
              <wp:posOffset>2364740</wp:posOffset>
            </wp:positionH>
            <wp:positionV relativeFrom="paragraph">
              <wp:posOffset>6350</wp:posOffset>
            </wp:positionV>
            <wp:extent cx="1740535" cy="6928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69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9B734" w14:textId="37453464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38D60475" w14:textId="7D1DBC6B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0575C9AF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12C6F580" w14:textId="301D5C3A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75C4E871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1E16390E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55978741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312CB928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1BC806A1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63B312D2" w14:textId="77777777" w:rsidR="008C5BEA" w:rsidRDefault="008C5BEA" w:rsidP="008C5BEA">
      <w:pPr>
        <w:pStyle w:val="Nagwek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Regulamin</w:t>
      </w:r>
    </w:p>
    <w:p w14:paraId="67E5F54D" w14:textId="3FC60F62" w:rsidR="008C5BEA" w:rsidRDefault="004B746E" w:rsidP="008C5BEA">
      <w:pPr>
        <w:pStyle w:val="Nagwek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B04462">
        <w:rPr>
          <w:sz w:val="24"/>
          <w:szCs w:val="24"/>
        </w:rPr>
        <w:t>IV</w:t>
      </w:r>
      <w:r w:rsidR="008C5BEA">
        <w:rPr>
          <w:sz w:val="24"/>
          <w:szCs w:val="24"/>
        </w:rPr>
        <w:t xml:space="preserve"> Wojewódzkiego Konkursu Historycznego</w:t>
      </w:r>
    </w:p>
    <w:p w14:paraId="7C008434" w14:textId="166BE4BC" w:rsidR="008C5BEA" w:rsidRPr="004B746E" w:rsidRDefault="008C5BEA" w:rsidP="00B04462">
      <w:pPr>
        <w:pStyle w:val="Nagwek2"/>
        <w:spacing w:before="0" w:after="0"/>
        <w:rPr>
          <w:sz w:val="24"/>
          <w:szCs w:val="24"/>
        </w:rPr>
      </w:pPr>
    </w:p>
    <w:p w14:paraId="3ADCBB0C" w14:textId="63353867" w:rsidR="008C5BEA" w:rsidRPr="00C82955" w:rsidRDefault="004B746E" w:rsidP="008C5BEA">
      <w:pPr>
        <w:pStyle w:val="Tekstpodstawowy"/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B04462">
        <w:rPr>
          <w:b/>
          <w:i/>
          <w:sz w:val="36"/>
          <w:szCs w:val="36"/>
        </w:rPr>
        <w:t xml:space="preserve">Historia regionalna. </w:t>
      </w:r>
      <w:r>
        <w:rPr>
          <w:b/>
          <w:i/>
          <w:sz w:val="36"/>
          <w:szCs w:val="36"/>
        </w:rPr>
        <w:t xml:space="preserve">Sierpień </w:t>
      </w:r>
      <w:r w:rsidR="00B04462">
        <w:rPr>
          <w:b/>
          <w:i/>
          <w:sz w:val="36"/>
          <w:szCs w:val="36"/>
        </w:rPr>
        <w:t>19</w:t>
      </w:r>
      <w:r>
        <w:rPr>
          <w:b/>
          <w:i/>
          <w:sz w:val="36"/>
          <w:szCs w:val="36"/>
        </w:rPr>
        <w:t>80”</w:t>
      </w:r>
    </w:p>
    <w:p w14:paraId="41009473" w14:textId="77777777" w:rsidR="008C5BEA" w:rsidRDefault="008C5BEA" w:rsidP="008C5BEA">
      <w:pPr>
        <w:pStyle w:val="Nagwek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4E4BD87E" w14:textId="157C78F7" w:rsidR="008C5BEA" w:rsidRDefault="008C5BEA" w:rsidP="008C5BEA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I. </w:t>
      </w:r>
      <w:r>
        <w:rPr>
          <w:b w:val="0"/>
          <w:i/>
          <w:iCs/>
          <w:sz w:val="24"/>
          <w:szCs w:val="24"/>
        </w:rPr>
        <w:t>Realizacja w roku szkolnym 20</w:t>
      </w:r>
      <w:r w:rsidR="00B04462">
        <w:rPr>
          <w:b w:val="0"/>
          <w:i/>
          <w:iCs/>
          <w:sz w:val="24"/>
          <w:szCs w:val="24"/>
        </w:rPr>
        <w:t>23</w:t>
      </w:r>
      <w:r>
        <w:rPr>
          <w:b w:val="0"/>
          <w:i/>
          <w:iCs/>
          <w:sz w:val="24"/>
          <w:szCs w:val="24"/>
        </w:rPr>
        <w:t>/20</w:t>
      </w:r>
      <w:r w:rsidR="004B746E">
        <w:rPr>
          <w:b w:val="0"/>
          <w:i/>
          <w:iCs/>
          <w:sz w:val="24"/>
          <w:szCs w:val="24"/>
        </w:rPr>
        <w:t>2</w:t>
      </w:r>
      <w:r w:rsidR="00B04462">
        <w:rPr>
          <w:b w:val="0"/>
          <w:i/>
          <w:iCs/>
          <w:sz w:val="24"/>
          <w:szCs w:val="24"/>
        </w:rPr>
        <w:t>4</w:t>
      </w:r>
    </w:p>
    <w:p w14:paraId="4EBD3602" w14:textId="05D9C818" w:rsidR="008C5BEA" w:rsidRPr="00B46563" w:rsidRDefault="004B746E" w:rsidP="008C5BEA">
      <w:pPr>
        <w:pStyle w:val="Nagwek2"/>
        <w:spacing w:before="0" w:after="0"/>
        <w:ind w:left="0" w:firstLine="0"/>
        <w:jc w:val="both"/>
      </w:pPr>
      <w:r>
        <w:rPr>
          <w:b w:val="0"/>
          <w:sz w:val="24"/>
          <w:szCs w:val="24"/>
        </w:rPr>
        <w:t xml:space="preserve">Organizatorzy planują zgłosić konkurs do Pomorskiego Kuratorium Oświaty w celu umieszczenia go </w:t>
      </w:r>
      <w:r w:rsidR="00BF52D1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w „Wykazie zawodów wiedzy, artystycznych i sportowych”, za udział w których absolwenci szkół podstawowych mogą otrzymać dodatkowe punkty przy rekrutacji do szkół średnich.</w:t>
      </w:r>
      <w:r w:rsidR="002B669D">
        <w:rPr>
          <w:b w:val="0"/>
          <w:sz w:val="24"/>
          <w:szCs w:val="24"/>
        </w:rPr>
        <w:t xml:space="preserve"> </w:t>
      </w:r>
      <w:r w:rsidR="00104563">
        <w:rPr>
          <w:b w:val="0"/>
          <w:sz w:val="24"/>
          <w:szCs w:val="24"/>
        </w:rPr>
        <w:t xml:space="preserve">Przedmiotem konkursu są wydarzenia z lat 1976-1989 na Pomorzu Gdańskim ze szczególnym uwzględnieniem </w:t>
      </w:r>
      <w:r w:rsidR="00BA44FB">
        <w:rPr>
          <w:b w:val="0"/>
          <w:sz w:val="24"/>
          <w:szCs w:val="24"/>
        </w:rPr>
        <w:t>przyczyn, przebiegu i konsekwencji strajku w sierpniu 1980 roku.</w:t>
      </w:r>
    </w:p>
    <w:p w14:paraId="4BCDDB91" w14:textId="77777777" w:rsidR="008C5BEA" w:rsidRPr="00B46563" w:rsidRDefault="008C5BEA" w:rsidP="008C5BEA">
      <w:pPr>
        <w:pStyle w:val="Tekstpodstawowy"/>
        <w:spacing w:after="0"/>
        <w:jc w:val="both"/>
      </w:pPr>
    </w:p>
    <w:p w14:paraId="336D38A5" w14:textId="06018EE6" w:rsidR="008C5BEA" w:rsidRDefault="008C5BEA" w:rsidP="008C5BEA">
      <w:r>
        <w:rPr>
          <w:bCs/>
        </w:rPr>
        <w:t>II.</w:t>
      </w:r>
      <w:r w:rsidR="004036E4">
        <w:rPr>
          <w:bCs/>
        </w:rPr>
        <w:t xml:space="preserve"> </w:t>
      </w:r>
      <w:r>
        <w:rPr>
          <w:i/>
          <w:iCs/>
        </w:rPr>
        <w:t>Organizator</w:t>
      </w:r>
      <w:r>
        <w:t>:</w:t>
      </w:r>
    </w:p>
    <w:p w14:paraId="0022EC29" w14:textId="77777777" w:rsidR="008C5BEA" w:rsidRDefault="008C5BEA" w:rsidP="008C5BEA"/>
    <w:p w14:paraId="56CA88AE" w14:textId="77777777" w:rsidR="008C5BEA" w:rsidRDefault="008C5BEA" w:rsidP="008C5BEA">
      <w:pPr>
        <w:pStyle w:val="Akapitzlist"/>
        <w:numPr>
          <w:ilvl w:val="0"/>
          <w:numId w:val="12"/>
        </w:numPr>
      </w:pPr>
      <w:r w:rsidRPr="004D524A">
        <w:rPr>
          <w:rStyle w:val="Pogrubienie"/>
          <w:b w:val="0"/>
        </w:rPr>
        <w:t xml:space="preserve">Oddziałowe Biuro Edukacji </w:t>
      </w:r>
      <w:r w:rsidR="00C75E03">
        <w:rPr>
          <w:rStyle w:val="Pogrubienie"/>
          <w:b w:val="0"/>
        </w:rPr>
        <w:t>Narodowej Instytutu Pamięci Narodowej</w:t>
      </w:r>
      <w:r w:rsidRPr="004D524A">
        <w:rPr>
          <w:rStyle w:val="Pogrubienie"/>
          <w:b w:val="0"/>
        </w:rPr>
        <w:t xml:space="preserve"> w Gdańsku</w:t>
      </w:r>
      <w:r>
        <w:rPr>
          <w:rStyle w:val="Pogrubienie"/>
          <w:b w:val="0"/>
        </w:rPr>
        <w:t>,</w:t>
      </w:r>
    </w:p>
    <w:p w14:paraId="32EA665C" w14:textId="77777777" w:rsidR="008C5BEA" w:rsidRPr="00740775" w:rsidRDefault="008C5BEA" w:rsidP="008C5BEA">
      <w:pPr>
        <w:numPr>
          <w:ilvl w:val="0"/>
          <w:numId w:val="2"/>
        </w:numPr>
      </w:pPr>
      <w:r>
        <w:t xml:space="preserve">I Społeczna Szkoła Podstawowa Społecznego Towarzystwa Oświatowego w Gdańsku, </w:t>
      </w:r>
    </w:p>
    <w:p w14:paraId="6565B5E8" w14:textId="77777777" w:rsidR="008C5BEA" w:rsidRPr="0076134E" w:rsidRDefault="008C5BEA" w:rsidP="0076134E">
      <w:pPr>
        <w:pStyle w:val="Tekstpodstawowy21"/>
        <w:numPr>
          <w:ilvl w:val="0"/>
          <w:numId w:val="2"/>
        </w:numPr>
        <w:jc w:val="both"/>
        <w:rPr>
          <w:sz w:val="24"/>
          <w:szCs w:val="24"/>
        </w:rPr>
      </w:pPr>
      <w:r w:rsidRPr="00B46563">
        <w:rPr>
          <w:sz w:val="24"/>
          <w:szCs w:val="24"/>
        </w:rPr>
        <w:t xml:space="preserve">III Społeczna Szkoła Podstawowa Społecznego Towarzystwa Oświatowego w Gdańsku, </w:t>
      </w:r>
    </w:p>
    <w:p w14:paraId="0A0060FF" w14:textId="77777777" w:rsidR="008C5BEA" w:rsidRDefault="008C5BEA" w:rsidP="008C5BEA">
      <w:pPr>
        <w:numPr>
          <w:ilvl w:val="0"/>
          <w:numId w:val="2"/>
        </w:numPr>
        <w:jc w:val="both"/>
      </w:pPr>
      <w:r>
        <w:t>Wojewódzka i Miejska Biblioteka Publiczna im. Josepha Conrada Korzeniowskiego w Gdańsku.</w:t>
      </w:r>
    </w:p>
    <w:p w14:paraId="4B95D6B3" w14:textId="77777777" w:rsidR="008C5BEA" w:rsidRDefault="008C5BEA" w:rsidP="008C5BEA">
      <w:pPr>
        <w:ind w:left="720"/>
        <w:jc w:val="both"/>
      </w:pPr>
    </w:p>
    <w:p w14:paraId="4E5A767B" w14:textId="77777777" w:rsidR="008C5BEA" w:rsidRDefault="008C5BEA" w:rsidP="008C5BEA">
      <w:pPr>
        <w:jc w:val="both"/>
        <w:rPr>
          <w:b/>
          <w:bCs/>
          <w:i/>
          <w:iCs/>
        </w:rPr>
      </w:pPr>
      <w:r>
        <w:t xml:space="preserve">III. </w:t>
      </w:r>
      <w:r>
        <w:rPr>
          <w:i/>
          <w:iCs/>
        </w:rPr>
        <w:t>Adresat:</w:t>
      </w:r>
    </w:p>
    <w:p w14:paraId="7F802445" w14:textId="77777777" w:rsidR="008C5BEA" w:rsidRDefault="008C5BEA" w:rsidP="008C5BEA">
      <w:pPr>
        <w:jc w:val="both"/>
      </w:pPr>
      <w:r>
        <w:rPr>
          <w:b/>
          <w:bCs/>
        </w:rPr>
        <w:t>Uczniowie szkół podstawowych z województwa pomorskiego</w:t>
      </w:r>
      <w:r>
        <w:t>.</w:t>
      </w:r>
    </w:p>
    <w:p w14:paraId="71FC783B" w14:textId="77777777" w:rsidR="008C5BEA" w:rsidRDefault="008C5BEA" w:rsidP="008C5BEA">
      <w:pPr>
        <w:jc w:val="both"/>
      </w:pPr>
    </w:p>
    <w:p w14:paraId="7D9D515D" w14:textId="77777777" w:rsidR="008C5BEA" w:rsidRDefault="008C5BEA" w:rsidP="008C5BEA">
      <w:pPr>
        <w:jc w:val="both"/>
      </w:pPr>
      <w:r>
        <w:t xml:space="preserve">IV. </w:t>
      </w:r>
      <w:r>
        <w:rPr>
          <w:i/>
          <w:iCs/>
        </w:rPr>
        <w:t>Cele konkursu</w:t>
      </w:r>
      <w:r>
        <w:t>:</w:t>
      </w:r>
    </w:p>
    <w:p w14:paraId="17474636" w14:textId="77777777" w:rsidR="008C5BEA" w:rsidRDefault="008C5BEA" w:rsidP="008C5BEA">
      <w:pPr>
        <w:jc w:val="both"/>
      </w:pPr>
    </w:p>
    <w:p w14:paraId="245D4EF9" w14:textId="4AB6C992" w:rsidR="008C5BEA" w:rsidRDefault="004B746E" w:rsidP="008C5BEA">
      <w:pPr>
        <w:numPr>
          <w:ilvl w:val="0"/>
          <w:numId w:val="9"/>
        </w:numPr>
        <w:jc w:val="both"/>
      </w:pPr>
      <w:r>
        <w:t>poszerzanie wśród uczniów</w:t>
      </w:r>
      <w:r w:rsidR="002B669D">
        <w:t xml:space="preserve"> </w:t>
      </w:r>
      <w:r>
        <w:t>wiedzy na temat historii najnowszej</w:t>
      </w:r>
      <w:r w:rsidR="001A593B">
        <w:t>;</w:t>
      </w:r>
    </w:p>
    <w:p w14:paraId="2AAB79A1" w14:textId="77777777" w:rsidR="008C5BEA" w:rsidRDefault="008C5BEA" w:rsidP="004B746E">
      <w:pPr>
        <w:numPr>
          <w:ilvl w:val="0"/>
          <w:numId w:val="9"/>
        </w:numPr>
        <w:jc w:val="both"/>
      </w:pPr>
      <w:r>
        <w:t xml:space="preserve">popularyzowanie dziejów regionu w powiązaniu z historią </w:t>
      </w:r>
      <w:r w:rsidR="004B746E">
        <w:t>państwa i narodu polskiego</w:t>
      </w:r>
      <w:r>
        <w:t>;</w:t>
      </w:r>
    </w:p>
    <w:p w14:paraId="0F65E0CB" w14:textId="77777777" w:rsidR="008C5BEA" w:rsidRDefault="008C5BEA" w:rsidP="008C5BEA">
      <w:pPr>
        <w:numPr>
          <w:ilvl w:val="0"/>
          <w:numId w:val="9"/>
        </w:numPr>
        <w:jc w:val="both"/>
      </w:pPr>
      <w:r>
        <w:t>kształtowanie umiejętności krytycznego myślenia;</w:t>
      </w:r>
    </w:p>
    <w:p w14:paraId="526D9447" w14:textId="77777777" w:rsidR="008C5BEA" w:rsidRDefault="008C5BEA" w:rsidP="008C5BEA">
      <w:pPr>
        <w:numPr>
          <w:ilvl w:val="0"/>
          <w:numId w:val="9"/>
        </w:numPr>
        <w:jc w:val="both"/>
      </w:pPr>
      <w:r>
        <w:t>doskonalenie pracy z różnorodnymi źródłami historycznymi;</w:t>
      </w:r>
    </w:p>
    <w:p w14:paraId="50DE3B0A" w14:textId="77777777" w:rsidR="008C5BEA" w:rsidRDefault="008C5BEA" w:rsidP="008C5BEA">
      <w:pPr>
        <w:numPr>
          <w:ilvl w:val="0"/>
          <w:numId w:val="9"/>
        </w:numPr>
        <w:jc w:val="both"/>
        <w:rPr>
          <w:bCs/>
        </w:rPr>
      </w:pPr>
      <w:r>
        <w:t>kształtowanie</w:t>
      </w:r>
      <w:r w:rsidR="001A593B">
        <w:t xml:space="preserve"> u młodzieży</w:t>
      </w:r>
      <w:r>
        <w:t xml:space="preserve"> postaw obywatelskich </w:t>
      </w:r>
      <w:r w:rsidR="004B746E">
        <w:t>i</w:t>
      </w:r>
      <w:r>
        <w:t xml:space="preserve"> patriotycznych</w:t>
      </w:r>
      <w:r w:rsidR="001A593B">
        <w:t>.</w:t>
      </w:r>
    </w:p>
    <w:p w14:paraId="788BC0E7" w14:textId="77777777" w:rsidR="008C5BEA" w:rsidRDefault="008C5BEA" w:rsidP="008C5BEA">
      <w:pPr>
        <w:pStyle w:val="msonospacing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7448B1" w14:textId="77777777" w:rsidR="0076134E" w:rsidRDefault="0076134E" w:rsidP="008C5BEA">
      <w:pPr>
        <w:pStyle w:val="NormalnyWeb"/>
        <w:spacing w:before="0" w:after="0"/>
        <w:jc w:val="both"/>
        <w:rPr>
          <w:bCs/>
        </w:rPr>
      </w:pPr>
    </w:p>
    <w:p w14:paraId="1C158200" w14:textId="77777777" w:rsidR="0076134E" w:rsidRDefault="0076134E" w:rsidP="008C5BEA">
      <w:pPr>
        <w:pStyle w:val="NormalnyWeb"/>
        <w:spacing w:before="0" w:after="0"/>
        <w:jc w:val="both"/>
        <w:rPr>
          <w:bCs/>
        </w:rPr>
      </w:pPr>
    </w:p>
    <w:p w14:paraId="0028E95C" w14:textId="77777777" w:rsidR="008C5BEA" w:rsidRDefault="008C5BEA" w:rsidP="008C5BEA">
      <w:pPr>
        <w:pStyle w:val="NormalnyWeb"/>
        <w:spacing w:before="0" w:after="0"/>
        <w:jc w:val="both"/>
        <w:rPr>
          <w:bCs/>
          <w:i/>
        </w:rPr>
      </w:pPr>
      <w:r>
        <w:rPr>
          <w:bCs/>
        </w:rPr>
        <w:lastRenderedPageBreak/>
        <w:t xml:space="preserve">V. </w:t>
      </w:r>
      <w:r>
        <w:rPr>
          <w:bCs/>
          <w:i/>
        </w:rPr>
        <w:t>Umiejętności ucznia - uczestnika konkursu:</w:t>
      </w:r>
    </w:p>
    <w:p w14:paraId="3C8D1A1B" w14:textId="77777777" w:rsidR="008C5BEA" w:rsidRPr="00B46563" w:rsidRDefault="008C5BEA" w:rsidP="008C5BEA">
      <w:pPr>
        <w:pStyle w:val="NormalnyWeb"/>
        <w:spacing w:before="0" w:after="0"/>
        <w:jc w:val="both"/>
        <w:rPr>
          <w:bCs/>
          <w:i/>
        </w:rPr>
      </w:pPr>
    </w:p>
    <w:p w14:paraId="0C2F53AE" w14:textId="77777777" w:rsidR="008C5BEA" w:rsidRPr="00B46563" w:rsidRDefault="008C5BEA" w:rsidP="008C5BEA">
      <w:pPr>
        <w:pStyle w:val="NormalnyWeb"/>
        <w:numPr>
          <w:ilvl w:val="0"/>
          <w:numId w:val="8"/>
        </w:numPr>
        <w:spacing w:before="0" w:after="0"/>
        <w:jc w:val="both"/>
      </w:pPr>
      <w:r w:rsidRPr="00B46563">
        <w:t>stosuje terminologię historyczną;</w:t>
      </w:r>
    </w:p>
    <w:p w14:paraId="0EAA0238" w14:textId="77777777" w:rsidR="008C5BEA" w:rsidRPr="00B46563" w:rsidRDefault="008C5BEA" w:rsidP="008C5BEA">
      <w:pPr>
        <w:pStyle w:val="NormalnyWeb"/>
        <w:numPr>
          <w:ilvl w:val="0"/>
          <w:numId w:val="8"/>
        </w:numPr>
        <w:spacing w:before="0" w:after="0"/>
        <w:jc w:val="both"/>
      </w:pPr>
      <w:r w:rsidRPr="00B46563">
        <w:t>umieszcza wydarzenia, fakty, procesy w czasie i przestrzeni historycznej;</w:t>
      </w:r>
    </w:p>
    <w:p w14:paraId="2B23E72D" w14:textId="77777777" w:rsidR="008C5BEA" w:rsidRPr="00B46563" w:rsidRDefault="008C5BEA" w:rsidP="008C5BEA">
      <w:pPr>
        <w:pStyle w:val="NormalnyWeb"/>
        <w:numPr>
          <w:ilvl w:val="0"/>
          <w:numId w:val="8"/>
        </w:numPr>
        <w:spacing w:before="0" w:after="0"/>
        <w:jc w:val="both"/>
      </w:pPr>
      <w:r w:rsidRPr="00B46563">
        <w:t xml:space="preserve">wyjaśnia związki </w:t>
      </w:r>
      <w:proofErr w:type="spellStart"/>
      <w:r w:rsidRPr="00B46563">
        <w:t>przyczynowo</w:t>
      </w:r>
      <w:r w:rsidR="00104563">
        <w:t>-</w:t>
      </w:r>
      <w:r w:rsidRPr="00B46563">
        <w:t>skutkowe</w:t>
      </w:r>
      <w:proofErr w:type="spellEnd"/>
      <w:r w:rsidRPr="00B46563">
        <w:t xml:space="preserve"> omawianych zdarzeń;</w:t>
      </w:r>
    </w:p>
    <w:p w14:paraId="1B68721B" w14:textId="77777777" w:rsidR="008C5BEA" w:rsidRPr="00B46563" w:rsidRDefault="008C5BEA" w:rsidP="008C5BEA">
      <w:pPr>
        <w:pStyle w:val="NormalnyWeb"/>
        <w:numPr>
          <w:ilvl w:val="0"/>
          <w:numId w:val="8"/>
        </w:numPr>
        <w:spacing w:before="0" w:after="0"/>
        <w:jc w:val="both"/>
      </w:pPr>
      <w:r w:rsidRPr="00B46563">
        <w:t>porównuje różne źródła historyczne (np.: źródła ikonograficzne,</w:t>
      </w:r>
      <w:r>
        <w:t xml:space="preserve"> prasowe</w:t>
      </w:r>
      <w:r w:rsidRPr="00B46563">
        <w:t xml:space="preserve">, </w:t>
      </w:r>
      <w:r w:rsidR="001A593B">
        <w:t>aktowe</w:t>
      </w:r>
      <w:r w:rsidRPr="00B46563">
        <w:t xml:space="preserve"> itp.) i dokonuje ich krytycznej analizy; </w:t>
      </w:r>
    </w:p>
    <w:p w14:paraId="10EE3799" w14:textId="77777777" w:rsidR="008C5BEA" w:rsidRPr="00B46563" w:rsidRDefault="008C5BEA" w:rsidP="008C5BEA">
      <w:pPr>
        <w:pStyle w:val="NormalnyWeb"/>
        <w:numPr>
          <w:ilvl w:val="0"/>
          <w:numId w:val="8"/>
        </w:numPr>
        <w:spacing w:before="0" w:after="0"/>
        <w:jc w:val="both"/>
      </w:pPr>
      <w:r w:rsidRPr="00B46563">
        <w:t>dostrzega i wyjaśnia związki pomiędzy historią regionu a historią państwa i Europy.</w:t>
      </w:r>
    </w:p>
    <w:p w14:paraId="1DD7AE7E" w14:textId="77777777" w:rsidR="008C5BEA" w:rsidRDefault="008C5BEA" w:rsidP="008C5BEA">
      <w:pPr>
        <w:pStyle w:val="msonospacing0"/>
        <w:jc w:val="both"/>
      </w:pPr>
    </w:p>
    <w:p w14:paraId="764DDD4E" w14:textId="77777777" w:rsidR="008C5BEA" w:rsidRDefault="008C5BEA" w:rsidP="008C5BEA">
      <w:pPr>
        <w:pStyle w:val="msonospacing0"/>
        <w:jc w:val="both"/>
      </w:pPr>
    </w:p>
    <w:p w14:paraId="242FE8C2" w14:textId="77777777" w:rsidR="008C5BEA" w:rsidRPr="00862012" w:rsidRDefault="008C5BEA" w:rsidP="008C5BEA">
      <w:pPr>
        <w:pStyle w:val="msonospacing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VI.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Terminarz konkursu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D0111D9" w14:textId="77777777" w:rsidR="008C5BEA" w:rsidRDefault="008C5BEA" w:rsidP="008C5BEA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</w:p>
    <w:p w14:paraId="0D169497" w14:textId="5DD451B1" w:rsidR="008C5BEA" w:rsidRDefault="008C5BEA" w:rsidP="008C5BEA">
      <w:pPr>
        <w:pStyle w:val="msonospacing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C6801">
        <w:rPr>
          <w:rFonts w:ascii="Times New Roman" w:hAnsi="Times New Roman" w:cs="Times New Roman"/>
          <w:b/>
          <w:sz w:val="24"/>
          <w:szCs w:val="24"/>
        </w:rPr>
        <w:t>1 grudnia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zgłoszenie uczestnictwa szkoły na adres:</w:t>
      </w:r>
    </w:p>
    <w:p w14:paraId="364F27C4" w14:textId="77777777" w:rsidR="008C5BEA" w:rsidRDefault="00000000" w:rsidP="008C5BEA">
      <w:pPr>
        <w:pStyle w:val="msonospacing0"/>
        <w:ind w:left="720"/>
        <w:jc w:val="both"/>
      </w:pPr>
      <w:hyperlink r:id="rId10" w:history="1">
        <w:r w:rsidR="008C5BEA">
          <w:rPr>
            <w:rStyle w:val="Hipercze"/>
            <w:rFonts w:ascii="Times New Roman" w:hAnsi="Times New Roman" w:cs="Times New Roman"/>
            <w:sz w:val="24"/>
            <w:szCs w:val="24"/>
          </w:rPr>
          <w:t>konkursy.historyczne@wp.pl</w:t>
        </w:r>
      </w:hyperlink>
      <w:r w:rsidR="008C5B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B56BEA" w14:textId="77777777" w:rsidR="008C5BEA" w:rsidRDefault="008C5BEA" w:rsidP="008C5BEA">
      <w:pPr>
        <w:pStyle w:val="msonospacing0"/>
        <w:ind w:left="720"/>
        <w:jc w:val="both"/>
      </w:pPr>
    </w:p>
    <w:p w14:paraId="6BF99E16" w14:textId="1020A700" w:rsidR="008C5BEA" w:rsidRDefault="008C5BEA" w:rsidP="008C5BEA">
      <w:pPr>
        <w:pStyle w:val="msonospacing0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C68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801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C6801">
        <w:rPr>
          <w:rFonts w:ascii="Times New Roman" w:hAnsi="Times New Roman" w:cs="Times New Roman"/>
          <w:b/>
          <w:sz w:val="24"/>
          <w:szCs w:val="24"/>
        </w:rPr>
        <w:t>023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przesłanie</w:t>
      </w:r>
      <w:r w:rsidR="00C75E03">
        <w:rPr>
          <w:rFonts w:ascii="Times New Roman" w:hAnsi="Times New Roman" w:cs="Times New Roman"/>
          <w:sz w:val="24"/>
          <w:szCs w:val="24"/>
        </w:rPr>
        <w:t xml:space="preserve"> drogą elektroniczną szkołom biorącym udział w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C75E03">
        <w:rPr>
          <w:rFonts w:ascii="Times New Roman" w:hAnsi="Times New Roman" w:cs="Times New Roman"/>
          <w:sz w:val="24"/>
          <w:szCs w:val="24"/>
        </w:rPr>
        <w:t>ie</w:t>
      </w:r>
      <w:r w:rsidR="002B669D">
        <w:rPr>
          <w:rFonts w:ascii="Times New Roman" w:hAnsi="Times New Roman" w:cs="Times New Roman"/>
          <w:sz w:val="24"/>
          <w:szCs w:val="24"/>
        </w:rPr>
        <w:t xml:space="preserve"> </w:t>
      </w:r>
      <w:r w:rsidR="00C610CC">
        <w:rPr>
          <w:rFonts w:ascii="Times New Roman" w:hAnsi="Times New Roman" w:cs="Times New Roman"/>
          <w:sz w:val="24"/>
          <w:szCs w:val="24"/>
        </w:rPr>
        <w:t>pytań</w:t>
      </w:r>
      <w:r w:rsidR="002B669D">
        <w:rPr>
          <w:rFonts w:ascii="Times New Roman" w:hAnsi="Times New Roman" w:cs="Times New Roman"/>
          <w:sz w:val="24"/>
          <w:szCs w:val="24"/>
        </w:rPr>
        <w:t xml:space="preserve"> </w:t>
      </w:r>
      <w:r w:rsidR="00C610CC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kluczem odpowiedzi </w:t>
      </w:r>
      <w:r w:rsidR="00C610CC">
        <w:rPr>
          <w:rFonts w:ascii="Times New Roman" w:hAnsi="Times New Roman" w:cs="Times New Roman"/>
          <w:sz w:val="24"/>
          <w:szCs w:val="24"/>
        </w:rPr>
        <w:t>do etapu szkolnego</w:t>
      </w:r>
      <w:r w:rsidR="00BF52D1">
        <w:rPr>
          <w:rFonts w:ascii="Times New Roman" w:hAnsi="Times New Roman" w:cs="Times New Roman"/>
          <w:sz w:val="24"/>
          <w:szCs w:val="24"/>
        </w:rPr>
        <w:t>;</w:t>
      </w:r>
    </w:p>
    <w:p w14:paraId="6232A707" w14:textId="77777777" w:rsidR="008C5BEA" w:rsidRDefault="008C5BEA" w:rsidP="008C5BEA">
      <w:pPr>
        <w:pStyle w:val="msonospacing0"/>
        <w:jc w:val="both"/>
      </w:pPr>
    </w:p>
    <w:p w14:paraId="4C3EAD41" w14:textId="03A92706" w:rsidR="008C5BEA" w:rsidRDefault="005C6801" w:rsidP="008C5BEA">
      <w:pPr>
        <w:pStyle w:val="msonospacing0"/>
        <w:numPr>
          <w:ilvl w:val="0"/>
          <w:numId w:val="3"/>
        </w:numPr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304E6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8C5BE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C5BE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304E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C5BEA">
        <w:rPr>
          <w:rFonts w:ascii="Times New Roman" w:hAnsi="Times New Roman" w:cs="Times New Roman"/>
          <w:b/>
          <w:bCs/>
          <w:sz w:val="24"/>
          <w:szCs w:val="24"/>
        </w:rPr>
        <w:t>etap szkolny</w:t>
      </w:r>
      <w:r w:rsidR="008C5BEA">
        <w:rPr>
          <w:rFonts w:ascii="Times New Roman" w:hAnsi="Times New Roman" w:cs="Times New Roman"/>
          <w:sz w:val="24"/>
          <w:szCs w:val="24"/>
        </w:rPr>
        <w:t>;</w:t>
      </w:r>
    </w:p>
    <w:p w14:paraId="1B897E2B" w14:textId="77777777" w:rsidR="008C5BEA" w:rsidRDefault="008C5BEA" w:rsidP="00104563">
      <w:pPr>
        <w:pStyle w:val="Akapitzlist"/>
        <w:jc w:val="both"/>
        <w:rPr>
          <w:b/>
          <w:bCs/>
          <w:u w:val="single"/>
        </w:rPr>
      </w:pPr>
    </w:p>
    <w:p w14:paraId="04B9EC26" w14:textId="349965E2" w:rsidR="008C5BEA" w:rsidRDefault="008C5BEA" w:rsidP="00104563">
      <w:pPr>
        <w:pStyle w:val="msonospacing0"/>
        <w:numPr>
          <w:ilvl w:val="0"/>
          <w:numId w:val="3"/>
        </w:numPr>
        <w:jc w:val="both"/>
        <w:rPr>
          <w:rFonts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C6801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grudnia 20</w:t>
      </w:r>
      <w:r w:rsidR="005C6801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801" w:rsidRPr="00D438A8">
        <w:rPr>
          <w:rFonts w:ascii="Times New Roman" w:hAnsi="Times New Roman" w:cs="Times New Roman"/>
          <w:bCs/>
          <w:sz w:val="24"/>
          <w:szCs w:val="24"/>
        </w:rPr>
        <w:t>zgłoszenie</w:t>
      </w:r>
      <w:r w:rsidR="005C6801">
        <w:rPr>
          <w:rFonts w:ascii="Times New Roman" w:hAnsi="Times New Roman" w:cs="Times New Roman"/>
          <w:bCs/>
          <w:sz w:val="24"/>
          <w:szCs w:val="24"/>
        </w:rPr>
        <w:t xml:space="preserve"> do etapu rejonowego</w:t>
      </w:r>
      <w:r w:rsidR="005C6801" w:rsidRPr="00D43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801">
        <w:rPr>
          <w:rFonts w:ascii="Times New Roman" w:hAnsi="Times New Roman" w:cs="Times New Roman"/>
          <w:bCs/>
          <w:sz w:val="24"/>
          <w:szCs w:val="24"/>
        </w:rPr>
        <w:t>n</w:t>
      </w:r>
      <w:r w:rsidR="005C6801" w:rsidRPr="0081134A">
        <w:rPr>
          <w:rFonts w:ascii="Times New Roman" w:hAnsi="Times New Roman" w:cs="Times New Roman"/>
          <w:bCs/>
          <w:sz w:val="24"/>
          <w:szCs w:val="24"/>
        </w:rPr>
        <w:t xml:space="preserve">ie więcej niż </w:t>
      </w:r>
      <w:r w:rsidR="005C6801" w:rsidRPr="0081134A">
        <w:rPr>
          <w:rFonts w:ascii="Times New Roman" w:hAnsi="Times New Roman" w:cs="Times New Roman"/>
          <w:bCs/>
          <w:sz w:val="24"/>
          <w:szCs w:val="24"/>
          <w:u w:val="single"/>
        </w:rPr>
        <w:t>trzech</w:t>
      </w:r>
      <w:r w:rsidR="005C6801" w:rsidRPr="0081134A">
        <w:rPr>
          <w:rFonts w:ascii="Times New Roman" w:hAnsi="Times New Roman" w:cs="Times New Roman"/>
          <w:bCs/>
          <w:sz w:val="24"/>
          <w:szCs w:val="24"/>
        </w:rPr>
        <w:t xml:space="preserve"> uczestników z danej szkoły z największą liczbą zdobytych punktów spośród tych, którzy uzyskali co najmniej </w:t>
      </w:r>
      <w:r w:rsidR="005C680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2193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C6801">
        <w:rPr>
          <w:rFonts w:ascii="Times New Roman" w:hAnsi="Times New Roman" w:cs="Times New Roman"/>
          <w:bCs/>
          <w:sz w:val="24"/>
          <w:szCs w:val="24"/>
        </w:rPr>
        <w:t>50</w:t>
      </w:r>
      <w:r w:rsidR="005C6801" w:rsidRPr="0081134A">
        <w:rPr>
          <w:rFonts w:ascii="Times New Roman" w:hAnsi="Times New Roman" w:cs="Times New Roman"/>
          <w:bCs/>
          <w:sz w:val="24"/>
          <w:szCs w:val="24"/>
        </w:rPr>
        <w:t>% punktów możliwych do zdobycia</w:t>
      </w:r>
      <w:r w:rsidR="005C6801">
        <w:rPr>
          <w:rFonts w:ascii="Times New Roman" w:hAnsi="Times New Roman" w:cs="Times New Roman"/>
          <w:bCs/>
          <w:sz w:val="24"/>
          <w:szCs w:val="24"/>
        </w:rPr>
        <w:t xml:space="preserve"> na adres </w:t>
      </w:r>
      <w:hyperlink r:id="rId11" w:history="1">
        <w:r w:rsidR="005C6801" w:rsidRPr="00D438A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konkursy.historyczne@wp.pl</w:t>
        </w:r>
      </w:hyperlink>
    </w:p>
    <w:p w14:paraId="6BA52DF1" w14:textId="77777777" w:rsidR="008C5BEA" w:rsidRDefault="008C5BEA" w:rsidP="00104563">
      <w:pPr>
        <w:pStyle w:val="Akapitzlist"/>
        <w:jc w:val="both"/>
        <w:rPr>
          <w:bCs/>
        </w:rPr>
      </w:pPr>
    </w:p>
    <w:p w14:paraId="3AE062F9" w14:textId="16744F58" w:rsidR="008C5BEA" w:rsidRDefault="008C5BEA" w:rsidP="00104563">
      <w:pPr>
        <w:pStyle w:val="msonospacing0"/>
        <w:numPr>
          <w:ilvl w:val="0"/>
          <w:numId w:val="3"/>
        </w:numPr>
        <w:jc w:val="both"/>
        <w:rPr>
          <w:rFonts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B7D5A">
        <w:rPr>
          <w:rFonts w:ascii="Times New Roman" w:hAnsi="Times New Roman" w:cs="Times New Roman"/>
          <w:b/>
          <w:sz w:val="24"/>
          <w:szCs w:val="24"/>
        </w:rPr>
        <w:t>1</w:t>
      </w:r>
      <w:r w:rsidR="005C68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grudnia 20</w:t>
      </w:r>
      <w:r w:rsidR="005C680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organizatorzy konkursu opublikują listę uczestników etapu </w:t>
      </w:r>
      <w:r w:rsidR="00C610CC">
        <w:rPr>
          <w:rFonts w:ascii="Times New Roman" w:hAnsi="Times New Roman" w:cs="Times New Roman"/>
          <w:sz w:val="24"/>
          <w:szCs w:val="24"/>
        </w:rPr>
        <w:t>rejonowego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D1">
        <w:rPr>
          <w:rFonts w:ascii="Times New Roman" w:hAnsi="Times New Roman" w:cs="Times New Roman"/>
          <w:sz w:val="24"/>
          <w:szCs w:val="24"/>
        </w:rPr>
        <w:t xml:space="preserve"> </w:t>
      </w:r>
      <w:r w:rsidR="004219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na stronie: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www.sto3.gda.pl</w:t>
        </w:r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2B669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13" w:history="1">
        <w:r w:rsidR="00BF52D1" w:rsidRPr="00913A8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www.polanki11.edu.pl</w:t>
        </w:r>
      </w:hyperlink>
      <w:r w:rsidR="00BF52D1">
        <w:rPr>
          <w:rFonts w:ascii="Times New Roman" w:hAnsi="Times New Roman" w:cs="Times New Roman"/>
          <w:sz w:val="24"/>
          <w:szCs w:val="24"/>
        </w:rPr>
        <w:t>;</w:t>
      </w:r>
    </w:p>
    <w:p w14:paraId="4D41BE00" w14:textId="77777777" w:rsidR="008C5BEA" w:rsidRDefault="008C5BEA" w:rsidP="00104563">
      <w:pPr>
        <w:pStyle w:val="Tekstpodstawowy21"/>
        <w:jc w:val="both"/>
        <w:rPr>
          <w:bCs/>
          <w:sz w:val="24"/>
          <w:szCs w:val="24"/>
        </w:rPr>
      </w:pPr>
    </w:p>
    <w:p w14:paraId="4DFD09BB" w14:textId="5CE95E8F" w:rsidR="00C610CC" w:rsidRPr="009950E8" w:rsidRDefault="005C6801" w:rsidP="009950E8">
      <w:pPr>
        <w:pStyle w:val="Tekstpodstawowy21"/>
        <w:numPr>
          <w:ilvl w:val="0"/>
          <w:numId w:val="3"/>
        </w:numPr>
        <w:ind w:left="680" w:hanging="363"/>
        <w:jc w:val="both"/>
        <w:rPr>
          <w:sz w:val="24"/>
          <w:szCs w:val="24"/>
        </w:rPr>
      </w:pPr>
      <w:bookmarkStart w:id="0" w:name="_Hlk20062280"/>
      <w:r>
        <w:rPr>
          <w:b/>
          <w:sz w:val="24"/>
          <w:szCs w:val="24"/>
        </w:rPr>
        <w:t>17</w:t>
      </w:r>
      <w:r w:rsidR="00C610CC">
        <w:rPr>
          <w:b/>
          <w:sz w:val="24"/>
          <w:szCs w:val="24"/>
        </w:rPr>
        <w:t xml:space="preserve"> </w:t>
      </w:r>
      <w:r w:rsidR="008C5BEA">
        <w:rPr>
          <w:b/>
          <w:sz w:val="24"/>
          <w:szCs w:val="24"/>
        </w:rPr>
        <w:t>stycz</w:t>
      </w:r>
      <w:r w:rsidR="00C610CC">
        <w:rPr>
          <w:b/>
          <w:sz w:val="24"/>
          <w:szCs w:val="24"/>
        </w:rPr>
        <w:t>nia</w:t>
      </w:r>
      <w:r w:rsidR="008C5BEA">
        <w:rPr>
          <w:b/>
          <w:sz w:val="24"/>
          <w:szCs w:val="24"/>
        </w:rPr>
        <w:t xml:space="preserve"> 20</w:t>
      </w:r>
      <w:r w:rsidR="00C610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8C5BEA">
        <w:rPr>
          <w:b/>
          <w:sz w:val="24"/>
          <w:szCs w:val="24"/>
        </w:rPr>
        <w:t xml:space="preserve"> r. </w:t>
      </w:r>
      <w:r w:rsidR="00C610CC">
        <w:rPr>
          <w:sz w:val="24"/>
          <w:szCs w:val="24"/>
        </w:rPr>
        <w:t xml:space="preserve">– </w:t>
      </w:r>
      <w:r w:rsidR="00C610CC" w:rsidRPr="00C610CC">
        <w:rPr>
          <w:b/>
          <w:bCs/>
          <w:sz w:val="24"/>
          <w:szCs w:val="24"/>
        </w:rPr>
        <w:t>etap rejonow</w:t>
      </w:r>
      <w:bookmarkEnd w:id="0"/>
      <w:r w:rsidR="009950E8">
        <w:rPr>
          <w:b/>
          <w:bCs/>
          <w:sz w:val="24"/>
          <w:szCs w:val="24"/>
        </w:rPr>
        <w:t xml:space="preserve">y. </w:t>
      </w:r>
      <w:r w:rsidR="009950E8">
        <w:rPr>
          <w:sz w:val="24"/>
          <w:szCs w:val="24"/>
        </w:rPr>
        <w:t xml:space="preserve">20 uczniów z najwyższym wynikiem punktowym uzyska kwalifikację do etapu wojewódzkiego. </w:t>
      </w:r>
    </w:p>
    <w:p w14:paraId="4BBC599F" w14:textId="77777777" w:rsidR="008C5BEA" w:rsidRDefault="008C5BEA" w:rsidP="00104563">
      <w:pPr>
        <w:jc w:val="both"/>
        <w:rPr>
          <w:lang w:eastAsia="pl-PL"/>
        </w:rPr>
      </w:pPr>
    </w:p>
    <w:p w14:paraId="13C6F51E" w14:textId="20733612" w:rsidR="008C5BEA" w:rsidRDefault="009950E8" w:rsidP="00104563">
      <w:pPr>
        <w:pStyle w:val="msonospacing0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C6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</w:t>
      </w:r>
      <w:r w:rsidR="00C6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</w:t>
      </w:r>
      <w:r w:rsidR="008C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C6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C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etap wojewódzki </w:t>
      </w:r>
      <w:r w:rsidR="00C6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Gdańsku</w:t>
      </w:r>
      <w:r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43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zostanie wyłonionych 5 laureatów konkursu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43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 tytułem finalisty etapu wojewódzkiego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43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2B636E5" w14:textId="77777777" w:rsidR="008C5BEA" w:rsidRDefault="008C5BEA" w:rsidP="00104563">
      <w:pPr>
        <w:pStyle w:val="msonospacing0"/>
        <w:jc w:val="both"/>
      </w:pPr>
    </w:p>
    <w:p w14:paraId="3364D578" w14:textId="77777777" w:rsidR="008C5BEA" w:rsidRDefault="008C5BEA" w:rsidP="00104563">
      <w:pPr>
        <w:jc w:val="both"/>
        <w:rPr>
          <w:color w:val="000000"/>
          <w:sz w:val="22"/>
          <w:szCs w:val="22"/>
        </w:rPr>
      </w:pPr>
      <w:r>
        <w:t xml:space="preserve">VII. </w:t>
      </w:r>
      <w:r>
        <w:rPr>
          <w:i/>
        </w:rPr>
        <w:t>Główne zagadnienia:</w:t>
      </w:r>
    </w:p>
    <w:p w14:paraId="3E5E341C" w14:textId="77777777" w:rsidR="008C5BEA" w:rsidRDefault="008C5BEA" w:rsidP="00104563">
      <w:pPr>
        <w:pStyle w:val="NormalnyWeb"/>
        <w:spacing w:before="0" w:after="0"/>
        <w:jc w:val="both"/>
        <w:rPr>
          <w:sz w:val="22"/>
          <w:szCs w:val="22"/>
        </w:rPr>
      </w:pPr>
    </w:p>
    <w:p w14:paraId="3F01F601" w14:textId="25BCF1BA" w:rsidR="006213F1" w:rsidRDefault="006213F1" w:rsidP="00104563">
      <w:pPr>
        <w:numPr>
          <w:ilvl w:val="0"/>
          <w:numId w:val="4"/>
        </w:numPr>
        <w:jc w:val="both"/>
      </w:pPr>
      <w:r w:rsidRPr="006213F1">
        <w:t xml:space="preserve">Sytuacja polityczna, gospodarcza i społeczna w PRL przed </w:t>
      </w:r>
      <w:r w:rsidR="00EE29DB">
        <w:t>S</w:t>
      </w:r>
      <w:r w:rsidRPr="006213F1">
        <w:t>ierpniem 1980;</w:t>
      </w:r>
    </w:p>
    <w:p w14:paraId="49476A6A" w14:textId="23CDB8A9" w:rsidR="00C5761D" w:rsidRPr="006213F1" w:rsidRDefault="00C5761D" w:rsidP="00104563">
      <w:pPr>
        <w:numPr>
          <w:ilvl w:val="0"/>
          <w:numId w:val="4"/>
        </w:numPr>
        <w:jc w:val="both"/>
      </w:pPr>
      <w:r w:rsidRPr="006213F1">
        <w:rPr>
          <w:color w:val="000000"/>
        </w:rPr>
        <w:t xml:space="preserve">Opozycja przedsierpniowa: Komitet Obrony Robotników, Ruch Obrony Praw Człowieka </w:t>
      </w:r>
      <w:r w:rsidR="00BF52D1">
        <w:rPr>
          <w:color w:val="000000"/>
        </w:rPr>
        <w:t xml:space="preserve"> </w:t>
      </w:r>
      <w:r w:rsidR="0042193D">
        <w:rPr>
          <w:color w:val="000000"/>
        </w:rPr>
        <w:t xml:space="preserve">    </w:t>
      </w:r>
      <w:r w:rsidRPr="006213F1">
        <w:rPr>
          <w:color w:val="000000"/>
        </w:rPr>
        <w:t>i Obywatela, Wolne Związki Zawodowe;</w:t>
      </w:r>
    </w:p>
    <w:p w14:paraId="53CA4D7B" w14:textId="77777777" w:rsidR="006213F1" w:rsidRPr="006213F1" w:rsidRDefault="006213F1" w:rsidP="00104563">
      <w:pPr>
        <w:numPr>
          <w:ilvl w:val="0"/>
          <w:numId w:val="4"/>
        </w:numPr>
        <w:jc w:val="both"/>
      </w:pPr>
      <w:r w:rsidRPr="006213F1">
        <w:t>Kalendarz strajku sierpniowego</w:t>
      </w:r>
      <w:r w:rsidR="00BA44FB">
        <w:t xml:space="preserve"> 1980 r.</w:t>
      </w:r>
      <w:r w:rsidRPr="006213F1">
        <w:t xml:space="preserve"> w Gdańsku i  Gdyni;</w:t>
      </w:r>
    </w:p>
    <w:p w14:paraId="130B53E2" w14:textId="3247C478" w:rsidR="006213F1" w:rsidRPr="006213F1" w:rsidRDefault="006213F1" w:rsidP="00104563">
      <w:pPr>
        <w:numPr>
          <w:ilvl w:val="0"/>
          <w:numId w:val="4"/>
        </w:numPr>
        <w:jc w:val="both"/>
        <w:rPr>
          <w:color w:val="000000"/>
        </w:rPr>
      </w:pPr>
      <w:r w:rsidRPr="006213F1">
        <w:t>Postacie Sierpnia</w:t>
      </w:r>
      <w:r w:rsidR="009950E8">
        <w:t xml:space="preserve"> 19</w:t>
      </w:r>
      <w:r w:rsidRPr="006213F1">
        <w:t>80: m.in. Lech Bądkowski,</w:t>
      </w:r>
      <w:r>
        <w:t xml:space="preserve"> Jerzy Borowczak,</w:t>
      </w:r>
      <w:r w:rsidRPr="006213F1">
        <w:t xml:space="preserve"> Bogdan Borusewicz,</w:t>
      </w:r>
      <w:r w:rsidR="00C75E03">
        <w:t xml:space="preserve"> Bogdan </w:t>
      </w:r>
      <w:proofErr w:type="spellStart"/>
      <w:r w:rsidR="00C75E03">
        <w:t>Felski</w:t>
      </w:r>
      <w:proofErr w:type="spellEnd"/>
      <w:r w:rsidR="00C75E03">
        <w:t>, Maciej Grzywaczewski,</w:t>
      </w:r>
      <w:r w:rsidRPr="006213F1">
        <w:t xml:space="preserve"> Andrzej Gwiazda, Bogdan Lis, Tadeusz Mazowiecki, Andrzej Kołodziej, Alina </w:t>
      </w:r>
      <w:proofErr w:type="spellStart"/>
      <w:r w:rsidRPr="006213F1">
        <w:t>Pienkowska</w:t>
      </w:r>
      <w:proofErr w:type="spellEnd"/>
      <w:r w:rsidRPr="006213F1">
        <w:t>,</w:t>
      </w:r>
      <w:r w:rsidR="00C75E03">
        <w:t xml:space="preserve"> Ludwik Prądzyński,</w:t>
      </w:r>
      <w:r w:rsidRPr="006213F1">
        <w:t xml:space="preserve"> Arkadiusz Rybicki, Anna Walentynowicz, Lech Wałęsa;</w:t>
      </w:r>
      <w:bookmarkStart w:id="1" w:name="_Hlk20065127"/>
    </w:p>
    <w:bookmarkEnd w:id="1"/>
    <w:p w14:paraId="349DC3AB" w14:textId="771EE1E2" w:rsidR="006213F1" w:rsidRPr="006213F1" w:rsidRDefault="00EE29DB" w:rsidP="00104563">
      <w:pPr>
        <w:numPr>
          <w:ilvl w:val="0"/>
          <w:numId w:val="4"/>
        </w:numPr>
        <w:jc w:val="both"/>
      </w:pPr>
      <w:r>
        <w:t>Postacie z Polskiej Zjednoczonej Partii Robotniczej</w:t>
      </w:r>
      <w:r w:rsidR="006213F1" w:rsidRPr="006213F1">
        <w:t>: Edward Gierek, Mieczysław Jagielski, gen. Wojciech Jaruzelski, Tadeusz Fiszbach, Stanisław Kania;</w:t>
      </w:r>
    </w:p>
    <w:p w14:paraId="2368444D" w14:textId="231F822C" w:rsidR="006213F1" w:rsidRPr="006213F1" w:rsidRDefault="006213F1" w:rsidP="00104563">
      <w:pPr>
        <w:numPr>
          <w:ilvl w:val="0"/>
          <w:numId w:val="4"/>
        </w:numPr>
        <w:jc w:val="both"/>
      </w:pPr>
      <w:r w:rsidRPr="006213F1">
        <w:t>Sytuacja gospodarcza, polityczna i społeczna</w:t>
      </w:r>
      <w:r w:rsidR="00EE29DB">
        <w:t xml:space="preserve"> w PRL</w:t>
      </w:r>
      <w:r w:rsidRPr="006213F1">
        <w:t xml:space="preserve"> w lat</w:t>
      </w:r>
      <w:r w:rsidR="00EE29DB">
        <w:t>ach</w:t>
      </w:r>
      <w:r w:rsidRPr="006213F1">
        <w:t xml:space="preserve"> osiemdziesiątych; </w:t>
      </w:r>
    </w:p>
    <w:p w14:paraId="7210F4E4" w14:textId="4487BCFA" w:rsidR="006213F1" w:rsidRPr="006213F1" w:rsidRDefault="006213F1" w:rsidP="00104563">
      <w:pPr>
        <w:numPr>
          <w:ilvl w:val="0"/>
          <w:numId w:val="4"/>
        </w:numPr>
        <w:jc w:val="both"/>
      </w:pPr>
      <w:r w:rsidRPr="006213F1">
        <w:t>Konsekwencje Sierpnia</w:t>
      </w:r>
      <w:r w:rsidR="0077666C">
        <w:t xml:space="preserve"> </w:t>
      </w:r>
      <w:r w:rsidR="009950E8">
        <w:t>19</w:t>
      </w:r>
      <w:r w:rsidRPr="006213F1">
        <w:t>80: legalna działalność NSZZ Solidarność, stan wojenny, działalność Tymczasowej Komisji Koordynacyjnej, strajk w 1988 r. w Stoczni Gdańskiej, obrady Okrągłego Stołu, wybory kontraktowe</w:t>
      </w:r>
      <w:r w:rsidR="00BA44FB">
        <w:t xml:space="preserve"> 1989</w:t>
      </w:r>
      <w:r w:rsidR="00C75E03">
        <w:t>, upadek komunizmu.</w:t>
      </w:r>
    </w:p>
    <w:p w14:paraId="0F8FD481" w14:textId="77777777" w:rsidR="006213F1" w:rsidRPr="00A67924" w:rsidRDefault="006213F1" w:rsidP="00104563">
      <w:pPr>
        <w:pStyle w:val="NormalnyWeb"/>
        <w:spacing w:before="0" w:after="0"/>
        <w:jc w:val="both"/>
        <w:rPr>
          <w:sz w:val="22"/>
          <w:szCs w:val="22"/>
        </w:rPr>
      </w:pPr>
    </w:p>
    <w:p w14:paraId="1BD80E24" w14:textId="77777777" w:rsidR="008C5BEA" w:rsidRDefault="008C5BEA" w:rsidP="00104563">
      <w:pPr>
        <w:pStyle w:val="NormalnyWeb"/>
        <w:spacing w:before="0" w:after="0"/>
        <w:jc w:val="both"/>
        <w:rPr>
          <w:sz w:val="22"/>
          <w:szCs w:val="22"/>
        </w:rPr>
      </w:pPr>
    </w:p>
    <w:p w14:paraId="4AA3342C" w14:textId="77777777" w:rsidR="008C5BEA" w:rsidRDefault="008C5BEA" w:rsidP="00104563">
      <w:pPr>
        <w:pStyle w:val="msonospacing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1045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Proponowane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materiały do etapu szkolnego:</w:t>
      </w:r>
    </w:p>
    <w:p w14:paraId="7215658E" w14:textId="77777777" w:rsidR="008C5BEA" w:rsidRPr="006213F1" w:rsidRDefault="008C5BEA" w:rsidP="00104563">
      <w:pPr>
        <w:pStyle w:val="msonospacing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3F1">
        <w:rPr>
          <w:rFonts w:ascii="Times New Roman" w:hAnsi="Times New Roman" w:cs="Times New Roman"/>
          <w:sz w:val="24"/>
          <w:szCs w:val="24"/>
        </w:rPr>
        <w:t>Podręczniki do VIII klasy szkoły podstawowej (rozdziały o Polsce w czasach komunizmu)</w:t>
      </w:r>
    </w:p>
    <w:p w14:paraId="39E5F62B" w14:textId="2E422C3A" w:rsidR="008C5BEA" w:rsidRDefault="008C5BEA" w:rsidP="00104563">
      <w:pPr>
        <w:pStyle w:val="msonospacing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3F1">
        <w:rPr>
          <w:rFonts w:ascii="Times New Roman" w:hAnsi="Times New Roman" w:cs="Times New Roman"/>
          <w:i/>
          <w:sz w:val="24"/>
          <w:szCs w:val="24"/>
        </w:rPr>
        <w:t>Encyklopedia Gdańska</w:t>
      </w:r>
      <w:r w:rsidRPr="006213F1">
        <w:rPr>
          <w:rFonts w:ascii="Times New Roman" w:hAnsi="Times New Roman" w:cs="Times New Roman"/>
          <w:sz w:val="24"/>
          <w:szCs w:val="24"/>
        </w:rPr>
        <w:t>, Gdańsk 2012</w:t>
      </w:r>
      <w:r w:rsidR="003803ED">
        <w:rPr>
          <w:rFonts w:ascii="Times New Roman" w:hAnsi="Times New Roman" w:cs="Times New Roman"/>
          <w:sz w:val="24"/>
          <w:szCs w:val="24"/>
        </w:rPr>
        <w:t>.</w:t>
      </w:r>
    </w:p>
    <w:p w14:paraId="46219395" w14:textId="77777777" w:rsidR="00C5761D" w:rsidRPr="006213F1" w:rsidRDefault="00C5761D" w:rsidP="00104563">
      <w:pPr>
        <w:pStyle w:val="msonospacing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Ł. Kamiński, </w:t>
      </w:r>
      <w:r w:rsidRPr="00C5761D">
        <w:rPr>
          <w:rFonts w:ascii="Times New Roman" w:hAnsi="Times New Roman" w:cs="Times New Roman"/>
          <w:i/>
          <w:sz w:val="24"/>
          <w:szCs w:val="24"/>
        </w:rPr>
        <w:t>Od kryzysu do kryzysu</w:t>
      </w:r>
      <w:r>
        <w:rPr>
          <w:rFonts w:ascii="Times New Roman" w:hAnsi="Times New Roman" w:cs="Times New Roman"/>
          <w:iCs/>
          <w:sz w:val="24"/>
          <w:szCs w:val="24"/>
        </w:rPr>
        <w:t xml:space="preserve">, (w:) </w:t>
      </w:r>
      <w:r w:rsidRPr="00C5761D">
        <w:rPr>
          <w:rFonts w:ascii="Times New Roman" w:hAnsi="Times New Roman" w:cs="Times New Roman"/>
          <w:i/>
          <w:sz w:val="24"/>
          <w:szCs w:val="24"/>
        </w:rPr>
        <w:t>Od niepodległości do niepodległości. Historia Polski 1918-1939</w:t>
      </w:r>
      <w:r>
        <w:rPr>
          <w:rFonts w:ascii="Times New Roman" w:hAnsi="Times New Roman" w:cs="Times New Roman"/>
          <w:iCs/>
          <w:sz w:val="24"/>
          <w:szCs w:val="24"/>
        </w:rPr>
        <w:t>, Warszawa 2014, s. 380-407.</w:t>
      </w:r>
    </w:p>
    <w:p w14:paraId="11278B4E" w14:textId="77777777" w:rsidR="006213F1" w:rsidRPr="00337737" w:rsidRDefault="006213F1" w:rsidP="00104563">
      <w:pPr>
        <w:numPr>
          <w:ilvl w:val="0"/>
          <w:numId w:val="11"/>
        </w:numPr>
        <w:jc w:val="both"/>
        <w:rPr>
          <w:color w:val="000000"/>
          <w:u w:val="single"/>
        </w:rPr>
      </w:pPr>
      <w:r>
        <w:rPr>
          <w:color w:val="000000"/>
        </w:rPr>
        <w:t xml:space="preserve">Ł. Kamiński, </w:t>
      </w:r>
      <w:r>
        <w:rPr>
          <w:i/>
          <w:color w:val="000000"/>
        </w:rPr>
        <w:t>Fenomen „Solidarności”</w:t>
      </w:r>
      <w:r>
        <w:rPr>
          <w:color w:val="000000"/>
        </w:rPr>
        <w:t>, „Biuletyn IPN” 2009,  nr 5-6.</w:t>
      </w:r>
    </w:p>
    <w:p w14:paraId="3517F073" w14:textId="1414B7D6" w:rsidR="006213F1" w:rsidRPr="00337737" w:rsidRDefault="00000000" w:rsidP="00104563">
      <w:pPr>
        <w:ind w:left="720"/>
        <w:jc w:val="both"/>
        <w:rPr>
          <w:color w:val="000000"/>
        </w:rPr>
      </w:pPr>
      <w:hyperlink r:id="rId14" w:history="1">
        <w:r w:rsidR="006213F1" w:rsidRPr="00AF14B0">
          <w:rPr>
            <w:rStyle w:val="Hipercze"/>
          </w:rPr>
          <w:t>https://ipn.gov.pl/pl/publikacje/biuletyn-ipn/9652,nr-5-62009.html</w:t>
        </w:r>
      </w:hyperlink>
      <w:r w:rsidR="009A640F" w:rsidRPr="009A640F">
        <w:rPr>
          <w:rStyle w:val="Hipercze"/>
          <w:color w:val="auto"/>
          <w:u w:val="none"/>
        </w:rPr>
        <w:t xml:space="preserve"> </w:t>
      </w:r>
    </w:p>
    <w:p w14:paraId="72703FB2" w14:textId="77777777" w:rsidR="006213F1" w:rsidRPr="00337737" w:rsidRDefault="006213F1" w:rsidP="00104563">
      <w:pPr>
        <w:numPr>
          <w:ilvl w:val="0"/>
          <w:numId w:val="11"/>
        </w:numPr>
        <w:jc w:val="both"/>
        <w:rPr>
          <w:color w:val="000000"/>
        </w:rPr>
      </w:pPr>
      <w:r w:rsidRPr="00337737">
        <w:rPr>
          <w:color w:val="000000"/>
        </w:rPr>
        <w:t>A. Kaza</w:t>
      </w:r>
      <w:r>
        <w:rPr>
          <w:color w:val="000000"/>
        </w:rPr>
        <w:t xml:space="preserve">ński, </w:t>
      </w:r>
      <w:r>
        <w:rPr>
          <w:i/>
          <w:color w:val="000000"/>
        </w:rPr>
        <w:t>Sierpień ’80 w Gdańsku</w:t>
      </w:r>
      <w:r>
        <w:rPr>
          <w:color w:val="000000"/>
        </w:rPr>
        <w:t>, „Biuletyn IPN” 2010, nr 9-10.</w:t>
      </w:r>
    </w:p>
    <w:p w14:paraId="57487A49" w14:textId="77777777" w:rsidR="006213F1" w:rsidRPr="00337737" w:rsidRDefault="00000000" w:rsidP="00104563">
      <w:pPr>
        <w:ind w:left="720"/>
        <w:jc w:val="both"/>
        <w:rPr>
          <w:color w:val="000000"/>
        </w:rPr>
      </w:pPr>
      <w:hyperlink r:id="rId15" w:history="1">
        <w:r w:rsidR="006213F1" w:rsidRPr="00AF14B0">
          <w:rPr>
            <w:rStyle w:val="Hipercze"/>
          </w:rPr>
          <w:t>https://ipn.gov.pl/pl/publikacje/biuletyn-ipn/9663,nr-9-102010.html</w:t>
        </w:r>
      </w:hyperlink>
    </w:p>
    <w:p w14:paraId="12882EA5" w14:textId="77777777" w:rsidR="006213F1" w:rsidRPr="00337737" w:rsidRDefault="006213F1" w:rsidP="00104563">
      <w:pPr>
        <w:numPr>
          <w:ilvl w:val="0"/>
          <w:numId w:val="11"/>
        </w:numPr>
        <w:jc w:val="both"/>
        <w:rPr>
          <w:color w:val="000000"/>
        </w:rPr>
      </w:pPr>
      <w:r w:rsidRPr="00337737">
        <w:rPr>
          <w:color w:val="000000"/>
        </w:rPr>
        <w:t>A. Kaza</w:t>
      </w:r>
      <w:r>
        <w:rPr>
          <w:color w:val="000000"/>
        </w:rPr>
        <w:t xml:space="preserve">ński, </w:t>
      </w:r>
      <w:r>
        <w:rPr>
          <w:i/>
          <w:color w:val="000000"/>
        </w:rPr>
        <w:t>Sierpień ’80 w Gdyni</w:t>
      </w:r>
      <w:r>
        <w:rPr>
          <w:color w:val="000000"/>
        </w:rPr>
        <w:t>, „Biuletyn IPN” 2010, nr 9-10.</w:t>
      </w:r>
    </w:p>
    <w:p w14:paraId="0D72278B" w14:textId="77777777" w:rsidR="006213F1" w:rsidRPr="00337737" w:rsidRDefault="00000000" w:rsidP="00104563">
      <w:pPr>
        <w:ind w:left="720"/>
        <w:jc w:val="both"/>
        <w:rPr>
          <w:color w:val="000000"/>
        </w:rPr>
      </w:pPr>
      <w:hyperlink r:id="rId16" w:history="1">
        <w:r w:rsidR="006213F1" w:rsidRPr="00AF14B0">
          <w:rPr>
            <w:rStyle w:val="Hipercze"/>
          </w:rPr>
          <w:t>https://ipn.gov.pl/pl/publikacje/biuletyn-ipn/9663,nr-9-102010.html</w:t>
        </w:r>
      </w:hyperlink>
    </w:p>
    <w:p w14:paraId="6F63AA6D" w14:textId="77777777" w:rsidR="00C5761D" w:rsidRDefault="00C5761D" w:rsidP="00104563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Encyklopedia S</w:t>
      </w:r>
      <w:r w:rsidR="00104563">
        <w:rPr>
          <w:color w:val="000000"/>
        </w:rPr>
        <w:t xml:space="preserve">olidarności: </w:t>
      </w:r>
      <w:hyperlink r:id="rId17" w:history="1">
        <w:r w:rsidR="00104563" w:rsidRPr="00AF14B0">
          <w:rPr>
            <w:rStyle w:val="Hipercze"/>
          </w:rPr>
          <w:t>www.encysol.pl</w:t>
        </w:r>
      </w:hyperlink>
    </w:p>
    <w:p w14:paraId="5D8E1ADF" w14:textId="68C9A2E8" w:rsidR="00104563" w:rsidRPr="007B2A46" w:rsidRDefault="007B2A46" w:rsidP="00104563">
      <w:pPr>
        <w:numPr>
          <w:ilvl w:val="0"/>
          <w:numId w:val="11"/>
        </w:numPr>
        <w:jc w:val="both"/>
        <w:rPr>
          <w:lang w:val="en-US"/>
        </w:rPr>
      </w:pPr>
      <w:r w:rsidRPr="007B2A46">
        <w:rPr>
          <w:lang w:val="en-US"/>
        </w:rPr>
        <w:t xml:space="preserve">Portal </w:t>
      </w:r>
      <w:proofErr w:type="spellStart"/>
      <w:r w:rsidRPr="007B2A46">
        <w:rPr>
          <w:lang w:val="en-US"/>
        </w:rPr>
        <w:t>eduk</w:t>
      </w:r>
      <w:r>
        <w:rPr>
          <w:lang w:val="en-US"/>
        </w:rPr>
        <w:t>acyjny</w:t>
      </w:r>
      <w:proofErr w:type="spellEnd"/>
      <w:r>
        <w:rPr>
          <w:lang w:val="en-US"/>
        </w:rPr>
        <w:t xml:space="preserve">: </w:t>
      </w:r>
      <w:hyperlink r:id="rId18" w:history="1">
        <w:r w:rsidRPr="00C15F4B">
          <w:rPr>
            <w:rStyle w:val="Hipercze"/>
            <w:lang w:val="en-US"/>
          </w:rPr>
          <w:t>https://polskiemiesiace.ipn.gov.pl/mie/wszystkie-wydarzenia/sierpien-1980/112499,Sierpien-1980.html</w:t>
        </w:r>
      </w:hyperlink>
      <w:r>
        <w:rPr>
          <w:lang w:val="en-US"/>
        </w:rPr>
        <w:t xml:space="preserve"> </w:t>
      </w:r>
      <w:r w:rsidRPr="007B2A46">
        <w:rPr>
          <w:lang w:val="en-US"/>
        </w:rPr>
        <w:t xml:space="preserve"> </w:t>
      </w:r>
    </w:p>
    <w:p w14:paraId="2FA9BFD8" w14:textId="77777777" w:rsidR="008C5BEA" w:rsidRDefault="008C5BEA" w:rsidP="00104563">
      <w:pPr>
        <w:jc w:val="both"/>
        <w:rPr>
          <w:color w:val="000000"/>
          <w:lang w:eastAsia="pl-PL"/>
        </w:rPr>
      </w:pPr>
    </w:p>
    <w:p w14:paraId="1E318B5A" w14:textId="7C18733B" w:rsidR="008C5BEA" w:rsidRPr="00354E11" w:rsidRDefault="008C5BEA" w:rsidP="00104563">
      <w:pPr>
        <w:pStyle w:val="msonospacing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X.</w:t>
      </w:r>
      <w:r w:rsidR="0076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5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Proponowane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materiały do etapu rejonowego</w:t>
      </w:r>
      <w:r w:rsidR="00104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wojewódzkiego:</w:t>
      </w:r>
    </w:p>
    <w:p w14:paraId="6DBBB2EA" w14:textId="77777777" w:rsidR="008C5BEA" w:rsidRPr="00C848B9" w:rsidRDefault="00104563" w:rsidP="00104563">
      <w:pPr>
        <w:tabs>
          <w:tab w:val="left" w:pos="0"/>
        </w:tabs>
        <w:jc w:val="both"/>
        <w:rPr>
          <w:iCs/>
          <w:color w:val="000000"/>
        </w:rPr>
      </w:pPr>
      <w:r>
        <w:rPr>
          <w:iCs/>
          <w:color w:val="000000"/>
        </w:rPr>
        <w:t xml:space="preserve">      Materiały</w:t>
      </w:r>
      <w:r w:rsidR="008C5BEA" w:rsidRPr="00354E11">
        <w:rPr>
          <w:iCs/>
          <w:color w:val="000000"/>
        </w:rPr>
        <w:t xml:space="preserve"> do etapu szkolnego oraz:</w:t>
      </w:r>
    </w:p>
    <w:p w14:paraId="54CBB630" w14:textId="0E9BA053" w:rsidR="00104563" w:rsidRPr="00104563" w:rsidRDefault="00104563" w:rsidP="00104563">
      <w:pPr>
        <w:numPr>
          <w:ilvl w:val="0"/>
          <w:numId w:val="5"/>
        </w:numPr>
        <w:tabs>
          <w:tab w:val="left" w:pos="0"/>
        </w:tabs>
        <w:jc w:val="both"/>
        <w:rPr>
          <w:color w:val="000000"/>
          <w:lang w:val="en-US"/>
        </w:rPr>
      </w:pPr>
      <w:r w:rsidRPr="00104563">
        <w:rPr>
          <w:color w:val="000000"/>
        </w:rPr>
        <w:t xml:space="preserve">Ł. Kamiński, </w:t>
      </w:r>
      <w:r w:rsidRPr="00104563">
        <w:rPr>
          <w:i/>
          <w:color w:val="000000"/>
        </w:rPr>
        <w:t>Koniec PRL-u</w:t>
      </w:r>
      <w:r w:rsidRPr="00104563">
        <w:rPr>
          <w:color w:val="000000"/>
        </w:rPr>
        <w:t xml:space="preserve"> (w:) </w:t>
      </w:r>
      <w:r w:rsidRPr="00104563">
        <w:rPr>
          <w:i/>
          <w:iCs/>
          <w:color w:val="000000"/>
        </w:rPr>
        <w:t xml:space="preserve">Od  niepodległości do niepodległości. Historia Polski </w:t>
      </w:r>
      <w:r w:rsidR="003803ED">
        <w:rPr>
          <w:i/>
          <w:iCs/>
          <w:color w:val="000000"/>
        </w:rPr>
        <w:t xml:space="preserve">         </w:t>
      </w:r>
      <w:r w:rsidR="0042193D">
        <w:rPr>
          <w:i/>
          <w:iCs/>
          <w:color w:val="000000"/>
        </w:rPr>
        <w:t xml:space="preserve">        </w:t>
      </w:r>
      <w:r w:rsidRPr="00104563">
        <w:rPr>
          <w:i/>
          <w:iCs/>
          <w:color w:val="000000"/>
        </w:rPr>
        <w:t>1918-1989</w:t>
      </w:r>
      <w:r w:rsidRPr="00104563">
        <w:rPr>
          <w:color w:val="000000"/>
        </w:rPr>
        <w:t>, Warszawa 2014</w:t>
      </w:r>
      <w:r>
        <w:rPr>
          <w:color w:val="000000"/>
        </w:rPr>
        <w:t>, s. 410-472.</w:t>
      </w:r>
    </w:p>
    <w:p w14:paraId="261940F5" w14:textId="77777777" w:rsidR="00104563" w:rsidRPr="00104563" w:rsidRDefault="00104563" w:rsidP="00104563">
      <w:pPr>
        <w:numPr>
          <w:ilvl w:val="0"/>
          <w:numId w:val="5"/>
        </w:numPr>
        <w:tabs>
          <w:tab w:val="left" w:pos="0"/>
        </w:tabs>
      </w:pPr>
      <w:r w:rsidRPr="00104563">
        <w:rPr>
          <w:color w:val="000000"/>
        </w:rPr>
        <w:t xml:space="preserve">A. Paczkowski, </w:t>
      </w:r>
      <w:r w:rsidRPr="00104563">
        <w:rPr>
          <w:i/>
          <w:color w:val="000000"/>
        </w:rPr>
        <w:t>Wojna polsko-</w:t>
      </w:r>
      <w:proofErr w:type="spellStart"/>
      <w:r w:rsidRPr="00104563">
        <w:rPr>
          <w:i/>
          <w:color w:val="000000"/>
        </w:rPr>
        <w:t>jaruzelska</w:t>
      </w:r>
      <w:proofErr w:type="spellEnd"/>
      <w:r w:rsidRPr="00104563">
        <w:rPr>
          <w:i/>
          <w:color w:val="000000"/>
        </w:rPr>
        <w:t>. Stan wojenny w Polsce 13 XII 1981 – 22 VII 1983</w:t>
      </w:r>
      <w:r w:rsidRPr="00104563">
        <w:rPr>
          <w:color w:val="000000"/>
        </w:rPr>
        <w:t xml:space="preserve">, Warszawa 2006. </w:t>
      </w:r>
    </w:p>
    <w:p w14:paraId="20F31612" w14:textId="640F1A3A" w:rsidR="00104563" w:rsidRPr="007B2A46" w:rsidRDefault="00104563" w:rsidP="007B2A46">
      <w:pPr>
        <w:numPr>
          <w:ilvl w:val="0"/>
          <w:numId w:val="5"/>
        </w:numPr>
        <w:rPr>
          <w:color w:val="000000"/>
        </w:rPr>
      </w:pPr>
      <w:r w:rsidRPr="00337737">
        <w:rPr>
          <w:color w:val="000000"/>
        </w:rPr>
        <w:t xml:space="preserve">Teka Edukacyjna IPN </w:t>
      </w:r>
      <w:r w:rsidRPr="006213F1">
        <w:rPr>
          <w:i/>
          <w:iCs/>
          <w:color w:val="000000"/>
        </w:rPr>
        <w:t>Z „Solidarnością” do wolności, Materiały dla ucznia</w:t>
      </w:r>
      <w:r>
        <w:rPr>
          <w:color w:val="000000"/>
        </w:rPr>
        <w:t>, Szczecin-Warszawa 2011</w:t>
      </w:r>
      <w:r w:rsidR="003803ED">
        <w:rPr>
          <w:color w:val="000000"/>
        </w:rPr>
        <w:t>.</w:t>
      </w:r>
      <w:r>
        <w:rPr>
          <w:color w:val="000000"/>
        </w:rPr>
        <w:t xml:space="preserve"> </w:t>
      </w:r>
      <w:hyperlink r:id="rId19" w:history="1">
        <w:r w:rsidR="007B2A46" w:rsidRPr="00C15F4B">
          <w:rPr>
            <w:rStyle w:val="Hipercze"/>
          </w:rPr>
          <w:t>https://ipn.gov.pl/pl/publikacje/teki-edukacyjne/27576,Z-Solidarnoscia-do-wolnosci.html</w:t>
        </w:r>
      </w:hyperlink>
      <w:r w:rsidR="007B2A46">
        <w:rPr>
          <w:color w:val="000000"/>
        </w:rPr>
        <w:t xml:space="preserve"> </w:t>
      </w:r>
    </w:p>
    <w:p w14:paraId="28A28210" w14:textId="32DAA568" w:rsidR="00104563" w:rsidRPr="00CA650D" w:rsidRDefault="00BA44FB" w:rsidP="00BA44FB">
      <w:pPr>
        <w:numPr>
          <w:ilvl w:val="0"/>
          <w:numId w:val="5"/>
        </w:numPr>
        <w:tabs>
          <w:tab w:val="left" w:pos="0"/>
        </w:tabs>
        <w:rPr>
          <w:color w:val="0000FF"/>
          <w:u w:val="single"/>
        </w:rPr>
      </w:pPr>
      <w:r>
        <w:rPr>
          <w:color w:val="000000"/>
        </w:rPr>
        <w:t xml:space="preserve">Film </w:t>
      </w:r>
      <w:r w:rsidR="00CA650D">
        <w:rPr>
          <w:i/>
          <w:iCs/>
          <w:color w:val="000000"/>
        </w:rPr>
        <w:t xml:space="preserve">Polskie 100 lat. Karnawał „Solidarności” </w:t>
      </w:r>
      <w:hyperlink r:id="rId20" w:history="1">
        <w:r w:rsidR="00CA650D" w:rsidRPr="00CA650D">
          <w:rPr>
            <w:rStyle w:val="Hipercze"/>
          </w:rPr>
          <w:t>https://vod.tvp.pl/programy,88/polskie-100-lat-odcinki,290039/odcinek-36,S01E36,296030</w:t>
        </w:r>
      </w:hyperlink>
      <w:r w:rsidR="00CA650D" w:rsidRPr="00CA650D">
        <w:rPr>
          <w:color w:val="000000"/>
        </w:rPr>
        <w:t xml:space="preserve"> </w:t>
      </w:r>
    </w:p>
    <w:p w14:paraId="7D646B43" w14:textId="19C1142A" w:rsidR="00BA44FB" w:rsidRPr="007B2A46" w:rsidRDefault="007B2A46" w:rsidP="00BA44FB">
      <w:pPr>
        <w:numPr>
          <w:ilvl w:val="0"/>
          <w:numId w:val="7"/>
        </w:numPr>
        <w:rPr>
          <w:lang w:val="en-US"/>
        </w:rPr>
      </w:pPr>
      <w:r w:rsidRPr="007B2A46">
        <w:rPr>
          <w:lang w:val="en-US"/>
        </w:rPr>
        <w:t xml:space="preserve">Portal </w:t>
      </w:r>
      <w:proofErr w:type="spellStart"/>
      <w:r w:rsidRPr="007B2A46">
        <w:rPr>
          <w:lang w:val="en-US"/>
        </w:rPr>
        <w:t>edukacyjny</w:t>
      </w:r>
      <w:proofErr w:type="spellEnd"/>
      <w:r w:rsidRPr="007B2A46">
        <w:rPr>
          <w:lang w:val="en-US"/>
        </w:rPr>
        <w:t xml:space="preserve">: </w:t>
      </w:r>
      <w:hyperlink r:id="rId21" w:history="1">
        <w:r w:rsidR="00CA650D" w:rsidRPr="00C15F4B">
          <w:rPr>
            <w:rStyle w:val="Hipercze"/>
            <w:lang w:val="en-US"/>
          </w:rPr>
          <w:t>https://polskiemiesiace.ipn.gov.pl/mie/wszystkie-wydarzenia/grudzien-1981/112502,Grudzien-1981.html</w:t>
        </w:r>
      </w:hyperlink>
      <w:r w:rsidR="00CA650D">
        <w:rPr>
          <w:lang w:val="en-US"/>
        </w:rPr>
        <w:t xml:space="preserve"> </w:t>
      </w:r>
    </w:p>
    <w:p w14:paraId="1073E62C" w14:textId="12C24A19" w:rsidR="00BA44FB" w:rsidRPr="007B2A46" w:rsidRDefault="007B2A46" w:rsidP="00BA44FB">
      <w:pPr>
        <w:numPr>
          <w:ilvl w:val="0"/>
          <w:numId w:val="7"/>
        </w:numPr>
        <w:rPr>
          <w:lang w:val="en-US"/>
        </w:rPr>
      </w:pPr>
      <w:r w:rsidRPr="007B2A46">
        <w:rPr>
          <w:lang w:val="en-US"/>
        </w:rPr>
        <w:t xml:space="preserve">Portal </w:t>
      </w:r>
      <w:proofErr w:type="spellStart"/>
      <w:r w:rsidRPr="007B2A46">
        <w:rPr>
          <w:lang w:val="en-US"/>
        </w:rPr>
        <w:t>edukacyjny</w:t>
      </w:r>
      <w:proofErr w:type="spellEnd"/>
      <w:r w:rsidRPr="007B2A46">
        <w:rPr>
          <w:lang w:val="en-US"/>
        </w:rPr>
        <w:t xml:space="preserve">: </w:t>
      </w:r>
      <w:hyperlink r:id="rId22" w:history="1">
        <w:r w:rsidR="00CA650D" w:rsidRPr="00C15F4B">
          <w:rPr>
            <w:rStyle w:val="Hipercze"/>
            <w:lang w:val="en-US"/>
          </w:rPr>
          <w:t>https://polskiemiesiace.ipn.gov.pl/mie/wszystkie-wydarzenia/czerwiec-1989/polska</w:t>
        </w:r>
      </w:hyperlink>
      <w:r w:rsidR="00CA650D">
        <w:rPr>
          <w:lang w:val="en-US"/>
        </w:rPr>
        <w:t xml:space="preserve"> </w:t>
      </w:r>
    </w:p>
    <w:p w14:paraId="4951F123" w14:textId="77777777" w:rsidR="008C5BEA" w:rsidRPr="00AC2117" w:rsidRDefault="008C5BEA" w:rsidP="00BA44FB">
      <w:pPr>
        <w:pStyle w:val="msonospacing0"/>
        <w:jc w:val="both"/>
        <w:rPr>
          <w:rFonts w:ascii="Times New Roman" w:eastAsia="Arial Unicode MS" w:hAnsi="Times New Roman" w:cs="Times New Roman"/>
        </w:rPr>
      </w:pPr>
    </w:p>
    <w:p w14:paraId="679CACAC" w14:textId="77777777" w:rsidR="008C5BEA" w:rsidRDefault="008C5BEA" w:rsidP="008C5BEA">
      <w:pPr>
        <w:pStyle w:val="msonospacing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XI. Postanowienia końcowe:</w:t>
      </w:r>
    </w:p>
    <w:p w14:paraId="27F63185" w14:textId="77777777" w:rsidR="00870BA9" w:rsidRDefault="00870BA9" w:rsidP="008C5BEA">
      <w:pPr>
        <w:pStyle w:val="msonospacing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103137" w14:textId="26B81E50" w:rsidR="00870BA9" w:rsidRPr="00D438A8" w:rsidRDefault="00CA7691" w:rsidP="00870BA9">
      <w:pPr>
        <w:pStyle w:val="msonospacing0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0BA9" w:rsidRPr="00D438A8">
        <w:rPr>
          <w:rFonts w:ascii="Times New Roman" w:hAnsi="Times New Roman" w:cs="Times New Roman"/>
          <w:sz w:val="24"/>
          <w:szCs w:val="24"/>
        </w:rPr>
        <w:t xml:space="preserve">  1.   Uczestnictwo w </w:t>
      </w:r>
      <w:r w:rsidR="00870BA9">
        <w:rPr>
          <w:rFonts w:ascii="Times New Roman" w:hAnsi="Times New Roman" w:cs="Times New Roman"/>
          <w:sz w:val="24"/>
          <w:szCs w:val="24"/>
        </w:rPr>
        <w:t>k</w:t>
      </w:r>
      <w:r w:rsidR="00870BA9" w:rsidRPr="00D438A8">
        <w:rPr>
          <w:rFonts w:ascii="Times New Roman" w:hAnsi="Times New Roman" w:cs="Times New Roman"/>
          <w:sz w:val="24"/>
          <w:szCs w:val="24"/>
        </w:rPr>
        <w:t>onkursie jest dobrowolne.</w:t>
      </w:r>
    </w:p>
    <w:p w14:paraId="753CDA54" w14:textId="77777777" w:rsidR="00870BA9" w:rsidRPr="00D438A8" w:rsidRDefault="00870BA9" w:rsidP="00870BA9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 xml:space="preserve">Nieprzestrzeganie warunków uczestnictwa w konkursie równoznaczne jest z dyskwalifikacją pracy. </w:t>
      </w:r>
    </w:p>
    <w:p w14:paraId="3A90B011" w14:textId="2C1CA699" w:rsidR="00870BA9" w:rsidRPr="00600EC5" w:rsidRDefault="00870BA9" w:rsidP="00870BA9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/>
          <w:bCs/>
        </w:rPr>
      </w:pPr>
      <w:r w:rsidRPr="00600EC5">
        <w:rPr>
          <w:b/>
          <w:bCs/>
        </w:rPr>
        <w:t xml:space="preserve">W przypadku uzyskania przez kilku uczniów równej ilości punków w etapie wojewódzkim, </w:t>
      </w:r>
      <w:r w:rsidR="0042193D">
        <w:rPr>
          <w:b/>
          <w:bCs/>
        </w:rPr>
        <w:t xml:space="preserve">   </w:t>
      </w:r>
      <w:r w:rsidRPr="00600EC5">
        <w:rPr>
          <w:b/>
          <w:bCs/>
        </w:rPr>
        <w:t>o kolejności miejsc decydują wyniki osiągnięte w etapie rejonowym.</w:t>
      </w:r>
    </w:p>
    <w:p w14:paraId="5BBF5736" w14:textId="77777777" w:rsidR="00870BA9" w:rsidRPr="00D438A8" w:rsidRDefault="00870BA9" w:rsidP="00870BA9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 xml:space="preserve">Przystępując do </w:t>
      </w:r>
      <w:r>
        <w:t>k</w:t>
      </w:r>
      <w:r w:rsidRPr="00D438A8">
        <w:t xml:space="preserve">onkursu, każdy jego uczestnik wyraża zgodę na przetwarzanie jego danych osobowych w zakresie i celu niezbędnym do przeprowadzenia </w:t>
      </w:r>
      <w:r>
        <w:t>k</w:t>
      </w:r>
      <w:r w:rsidRPr="00D438A8">
        <w:t xml:space="preserve">onkursu z jego udziałem. Zgoda jest dobrowolna, jednak </w:t>
      </w:r>
      <w:r w:rsidRPr="00D438A8">
        <w:rPr>
          <w:u w:val="single"/>
        </w:rPr>
        <w:t>niezbędna</w:t>
      </w:r>
      <w:r w:rsidRPr="00D438A8">
        <w:t xml:space="preserve"> do udziału w konkursie. Formularz zgody na przetwarzanie danych osobowych zostanie przesłany uczestnikom w oddzielnym dokumencie.</w:t>
      </w:r>
    </w:p>
    <w:p w14:paraId="5681A70E" w14:textId="77777777" w:rsidR="00870BA9" w:rsidRPr="00D438A8" w:rsidRDefault="00870BA9" w:rsidP="00870BA9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 xml:space="preserve">Zapewnienie ochrony danych osobowych uczestników </w:t>
      </w:r>
      <w:r>
        <w:t>k</w:t>
      </w:r>
      <w:r w:rsidRPr="00D438A8">
        <w:t xml:space="preserve">onkursu na poziomie etapu szkolnego jest obowiązkiem dyrektora danej szkoły.  </w:t>
      </w:r>
    </w:p>
    <w:p w14:paraId="46F2A844" w14:textId="4C2CA0D0" w:rsidR="00870BA9" w:rsidRPr="00D438A8" w:rsidRDefault="00870BA9" w:rsidP="00870BA9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 xml:space="preserve">Organizatorzy informują, że Administratorami danych osobowych uczestników konkursu           </w:t>
      </w:r>
      <w:r w:rsidR="0042193D">
        <w:t xml:space="preserve">       </w:t>
      </w:r>
      <w:r w:rsidRPr="00D438A8">
        <w:t xml:space="preserve">na poziomie etapu rejonowego i wojewódzkiego  są: </w:t>
      </w:r>
    </w:p>
    <w:p w14:paraId="662E0CEC" w14:textId="18F61041" w:rsidR="00870BA9" w:rsidRPr="00D438A8" w:rsidRDefault="00870BA9" w:rsidP="0042193D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D438A8">
        <w:t xml:space="preserve">III Społeczna Szkoła Podstawowa STO z siedzibą w Gdańsku reprezentowana                   </w:t>
      </w:r>
      <w:r w:rsidR="0042193D">
        <w:t xml:space="preserve">          </w:t>
      </w:r>
      <w:r w:rsidRPr="00D438A8">
        <w:t xml:space="preserve">przez Dyrektora Szkoły, ul. Waryńskiego 36, 80-433 Gdańsk, telefon +48 58 341 70 25,        </w:t>
      </w:r>
      <w:r w:rsidR="0042193D">
        <w:t xml:space="preserve">        </w:t>
      </w:r>
      <w:r w:rsidRPr="00D438A8">
        <w:t xml:space="preserve">e-mail: </w:t>
      </w:r>
      <w:hyperlink r:id="rId23" w:history="1">
        <w:r w:rsidRPr="00D438A8">
          <w:rPr>
            <w:rStyle w:val="Hipercze"/>
          </w:rPr>
          <w:t>sto3gdansk@sto3.gda.pl</w:t>
        </w:r>
      </w:hyperlink>
      <w:r w:rsidRPr="00D438A8">
        <w:t>, prowadzona przez Samodzielne Koło Terenowe NR 191 Społecznego Towarzystwa Oświatowego z siedzibą w Gdańsku numer KRS 0000089489, NIP: 9570054463, REGON: 190259549, reprezentowane przez Zarząd Koła (Organ Prowadzący).</w:t>
      </w:r>
    </w:p>
    <w:p w14:paraId="0FB299DF" w14:textId="1380ECA3" w:rsidR="00870BA9" w:rsidRPr="00D438A8" w:rsidRDefault="00870BA9" w:rsidP="00FF58C2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D438A8">
        <w:lastRenderedPageBreak/>
        <w:t xml:space="preserve">I Społeczna Szkoła Podstawowa STO z siedzibą w Gdańsku reprezentowana przez Dyrektora Szkoły, ul. Polanki 11, 80-308 Gdańsk, telefon +48 (58) 552-43-61,                                     </w:t>
      </w:r>
      <w:r w:rsidR="00FF58C2">
        <w:t xml:space="preserve">                    </w:t>
      </w:r>
      <w:r w:rsidRPr="00D438A8">
        <w:t xml:space="preserve"> e-mail:</w:t>
      </w:r>
      <w:hyperlink r:id="rId24" w:history="1">
        <w:r w:rsidRPr="00D438A8">
          <w:rPr>
            <w:rStyle w:val="Hipercze"/>
          </w:rPr>
          <w:t>sekretariat@polanki11.edu.pl</w:t>
        </w:r>
      </w:hyperlink>
      <w:r w:rsidRPr="00D438A8">
        <w:t xml:space="preserve">, prowadzona przez Samodzielne Terenowe Koło nr 9 Społecznego Towarzystwa Oświatowego z siedzibą w Gdańsku numer KRS 0000084692, NIP: 5842004018, REGON: 190969067, reprezentowane przez Zarząd Koła (Organ Prowadzący).  </w:t>
      </w:r>
    </w:p>
    <w:p w14:paraId="74044B86" w14:textId="3A8B5420" w:rsidR="001A7AF1" w:rsidRDefault="00870BA9" w:rsidP="00870BA9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>Przesłanie karty zgłoszenia jest jednoznaczne z akceptacją regulaminu</w:t>
      </w:r>
      <w:r>
        <w:t>.</w:t>
      </w:r>
    </w:p>
    <w:p w14:paraId="63D23D7A" w14:textId="77777777" w:rsidR="008C5BEA" w:rsidRDefault="008C5BEA" w:rsidP="008C5BEA">
      <w:pPr>
        <w:pStyle w:val="Akapitzlist"/>
        <w:spacing w:after="200" w:line="276" w:lineRule="auto"/>
        <w:ind w:left="0"/>
        <w:rPr>
          <w:i/>
          <w:iCs/>
        </w:rPr>
      </w:pPr>
      <w:r>
        <w:rPr>
          <w:i/>
          <w:iCs/>
        </w:rPr>
        <w:t>XII. Szczegółowe dane kontaktowe do organizatorów:</w:t>
      </w:r>
    </w:p>
    <w:p w14:paraId="138D5D72" w14:textId="4459A4FB" w:rsidR="008C5BEA" w:rsidRDefault="008C5BEA" w:rsidP="008C5BEA">
      <w:pPr>
        <w:pStyle w:val="Akapitzlist"/>
        <w:spacing w:line="276" w:lineRule="auto"/>
        <w:ind w:left="0"/>
      </w:pPr>
      <w:r>
        <w:t>Kontakt główny: e-mail</w:t>
      </w:r>
      <w:bookmarkStart w:id="2" w:name="_Hlk20066964"/>
      <w:r w:rsidR="002B669D">
        <w:t xml:space="preserve"> </w:t>
      </w:r>
      <w:hyperlink r:id="rId25" w:history="1">
        <w:r w:rsidR="002B669D" w:rsidRPr="00517BCA">
          <w:rPr>
            <w:rStyle w:val="Hipercze"/>
            <w:rFonts w:eastAsia="Microsoft YaHei"/>
          </w:rPr>
          <w:t>konkursy.historyczne@wp.pl</w:t>
        </w:r>
      </w:hyperlink>
      <w:bookmarkEnd w:id="2"/>
    </w:p>
    <w:p w14:paraId="31469603" w14:textId="77777777" w:rsidR="008C5BEA" w:rsidRPr="002778B1" w:rsidRDefault="008C5BEA" w:rsidP="008C5BEA">
      <w:pPr>
        <w:pStyle w:val="Akapitzlist"/>
        <w:spacing w:after="200" w:line="276" w:lineRule="auto"/>
        <w:ind w:left="0"/>
        <w:contextualSpacing/>
        <w:jc w:val="both"/>
      </w:pPr>
    </w:p>
    <w:p w14:paraId="7BF5C262" w14:textId="77777777" w:rsidR="008C5BEA" w:rsidRDefault="008C5BEA" w:rsidP="008C5BEA">
      <w:pPr>
        <w:rPr>
          <w:b/>
          <w:bCs/>
        </w:rPr>
      </w:pPr>
      <w:r>
        <w:rPr>
          <w:rStyle w:val="Pogrubienie"/>
        </w:rPr>
        <w:t xml:space="preserve">Oddziałowe Biuro Edukacji </w:t>
      </w:r>
      <w:r w:rsidR="00C75E03">
        <w:rPr>
          <w:rStyle w:val="Pogrubienie"/>
        </w:rPr>
        <w:t>Narodowej Instytutu Pamięci Narodowej</w:t>
      </w:r>
      <w:r>
        <w:rPr>
          <w:rStyle w:val="Pogrubienie"/>
        </w:rPr>
        <w:t xml:space="preserve"> w Gdańsku</w:t>
      </w:r>
    </w:p>
    <w:p w14:paraId="1E2F2CE1" w14:textId="12386CBA" w:rsidR="008C5BEA" w:rsidRDefault="008C5BEA" w:rsidP="008C5BEA">
      <w:pPr>
        <w:pStyle w:val="Tekstpodstawowy2"/>
        <w:spacing w:after="0" w:line="276" w:lineRule="auto"/>
      </w:pPr>
      <w:r>
        <w:t xml:space="preserve"> 80-266 Gdańsk, ul. Grunwaldzka 216, </w:t>
      </w:r>
    </w:p>
    <w:p w14:paraId="12D97035" w14:textId="3EB907B5" w:rsidR="008C5BEA" w:rsidRDefault="007C1660" w:rsidP="008C5BEA">
      <w:pPr>
        <w:pStyle w:val="Akapitzlist"/>
        <w:spacing w:line="276" w:lineRule="auto"/>
        <w:ind w:left="0"/>
        <w:contextualSpacing/>
        <w:jc w:val="both"/>
      </w:pPr>
      <w:r>
        <w:t xml:space="preserve">dr Arkadiusz Kazański, </w:t>
      </w:r>
      <w:hyperlink r:id="rId26" w:history="1">
        <w:r w:rsidRPr="002B125A">
          <w:rPr>
            <w:rStyle w:val="Hipercze"/>
          </w:rPr>
          <w:t>arkadiusz.kazanski@ipn.gov.pl</w:t>
        </w:r>
      </w:hyperlink>
      <w:r>
        <w:t xml:space="preserve"> </w:t>
      </w:r>
    </w:p>
    <w:p w14:paraId="3AB26B22" w14:textId="77777777" w:rsidR="0076134E" w:rsidRDefault="0076134E" w:rsidP="00AC2871">
      <w:pPr>
        <w:pStyle w:val="Tekstpodstawowy2"/>
        <w:spacing w:after="0" w:line="240" w:lineRule="auto"/>
        <w:rPr>
          <w:b/>
          <w:bCs/>
        </w:rPr>
      </w:pPr>
    </w:p>
    <w:p w14:paraId="69C4D4EF" w14:textId="77777777" w:rsidR="00AC2871" w:rsidRDefault="00AC2871" w:rsidP="00AC2871">
      <w:pPr>
        <w:pStyle w:val="Tekstpodstawowy2"/>
        <w:spacing w:after="0" w:line="240" w:lineRule="auto"/>
      </w:pPr>
      <w:r>
        <w:rPr>
          <w:b/>
          <w:bCs/>
        </w:rPr>
        <w:t>I Społeczna Szkoła Podstawowa Społecznego Towarzystwa Oświatowego</w:t>
      </w:r>
      <w:r>
        <w:t>,</w:t>
      </w:r>
    </w:p>
    <w:p w14:paraId="3F29D002" w14:textId="77777777" w:rsidR="00AC2871" w:rsidRDefault="00AC2871" w:rsidP="00AC2871">
      <w:pPr>
        <w:pStyle w:val="Tekstpodstawowy2"/>
        <w:spacing w:after="0" w:line="240" w:lineRule="auto"/>
      </w:pPr>
      <w:r>
        <w:t xml:space="preserve">80-308 Gdańsk, ul. Polanki 11, tel. 58 5524361, </w:t>
      </w:r>
      <w:hyperlink r:id="rId27" w:history="1">
        <w:r w:rsidR="002B7D5A" w:rsidRPr="00FF76FD">
          <w:rPr>
            <w:rStyle w:val="Hipercze"/>
            <w:shd w:val="clear" w:color="auto" w:fill="FFFFFF"/>
          </w:rPr>
          <w:t>sekretariat@polanki11.edu.pl</w:t>
        </w:r>
      </w:hyperlink>
    </w:p>
    <w:p w14:paraId="421DA7E1" w14:textId="0742F05A" w:rsidR="00AC2871" w:rsidRDefault="00AC2871" w:rsidP="00AC2871">
      <w:pPr>
        <w:pStyle w:val="Tekstpodstawowy2"/>
        <w:spacing w:after="0" w:line="240" w:lineRule="auto"/>
      </w:pPr>
      <w:r>
        <w:t xml:space="preserve">nauczyciel historii, </w:t>
      </w:r>
      <w:r w:rsidR="00EB2782">
        <w:t xml:space="preserve">Łukasz </w:t>
      </w:r>
      <w:proofErr w:type="spellStart"/>
      <w:r w:rsidR="00EB2782">
        <w:t>Bieszke</w:t>
      </w:r>
      <w:proofErr w:type="spellEnd"/>
    </w:p>
    <w:p w14:paraId="06BE43B3" w14:textId="77777777" w:rsidR="00AC2871" w:rsidRDefault="00AC2871" w:rsidP="008C5BEA">
      <w:pPr>
        <w:pStyle w:val="Akapitzlist"/>
        <w:spacing w:line="276" w:lineRule="auto"/>
        <w:ind w:left="0"/>
        <w:contextualSpacing/>
        <w:jc w:val="both"/>
      </w:pPr>
    </w:p>
    <w:p w14:paraId="0C194955" w14:textId="77777777" w:rsidR="007B2A46" w:rsidRDefault="008C5BEA" w:rsidP="008C5BEA">
      <w:pPr>
        <w:pStyle w:val="Tekstpodstawowy2"/>
        <w:spacing w:after="0" w:line="276" w:lineRule="auto"/>
      </w:pPr>
      <w:r>
        <w:rPr>
          <w:b/>
          <w:bCs/>
        </w:rPr>
        <w:t>III Społeczn</w:t>
      </w:r>
      <w:r w:rsidR="00DD32FA">
        <w:rPr>
          <w:b/>
          <w:bCs/>
        </w:rPr>
        <w:t>a Szkoła Podstawowa</w:t>
      </w:r>
      <w:r>
        <w:rPr>
          <w:b/>
          <w:bCs/>
        </w:rPr>
        <w:t xml:space="preserve"> Społecznego Towarzystwa Oświatowego</w:t>
      </w:r>
      <w:r>
        <w:t xml:space="preserve">, </w:t>
      </w:r>
    </w:p>
    <w:p w14:paraId="1678ACB1" w14:textId="5BC5D515" w:rsidR="008C5BEA" w:rsidRDefault="008C5BEA" w:rsidP="008C5BEA">
      <w:pPr>
        <w:pStyle w:val="Tekstpodstawowy2"/>
        <w:spacing w:after="0" w:line="276" w:lineRule="auto"/>
      </w:pPr>
      <w:r>
        <w:t>80-433 Gdańsk,</w:t>
      </w:r>
      <w:r w:rsidR="007B2A46">
        <w:t xml:space="preserve"> </w:t>
      </w:r>
      <w:r>
        <w:t xml:space="preserve">ul. Waryńskiego 36, </w:t>
      </w:r>
      <w:proofErr w:type="spellStart"/>
      <w:r>
        <w:t>tel</w:t>
      </w:r>
      <w:proofErr w:type="spellEnd"/>
      <w:r>
        <w:t xml:space="preserve">/fax - 583417025,  </w:t>
      </w:r>
      <w:hyperlink r:id="rId28" w:history="1">
        <w:r w:rsidR="002B7D5A" w:rsidRPr="00FF76FD">
          <w:rPr>
            <w:rStyle w:val="Hipercze"/>
            <w:rFonts w:eastAsia="Microsoft YaHei"/>
          </w:rPr>
          <w:t>sto3gdansk@sto3.gda.pl</w:t>
        </w:r>
      </w:hyperlink>
    </w:p>
    <w:p w14:paraId="2E85CDC1" w14:textId="77777777" w:rsidR="008C5BEA" w:rsidRDefault="008C5BEA" w:rsidP="008C5BEA">
      <w:pPr>
        <w:pStyle w:val="Tekstpodstawowy2"/>
        <w:spacing w:after="0" w:line="276" w:lineRule="auto"/>
      </w:pPr>
      <w:r>
        <w:t>nauczyciel historii, Paweł Beczek</w:t>
      </w:r>
    </w:p>
    <w:p w14:paraId="5E333B94" w14:textId="77777777" w:rsidR="008C5BEA" w:rsidRDefault="008C5BEA" w:rsidP="008C5BEA">
      <w:pPr>
        <w:rPr>
          <w:rStyle w:val="Pogrubienie"/>
          <w:b w:val="0"/>
          <w:shd w:val="clear" w:color="auto" w:fill="FFFFFF"/>
        </w:rPr>
      </w:pPr>
    </w:p>
    <w:p w14:paraId="6E818E21" w14:textId="77777777" w:rsidR="008C5BEA" w:rsidRDefault="008C5BEA" w:rsidP="008C5BEA">
      <w:pPr>
        <w:rPr>
          <w:rStyle w:val="Pogrubienie"/>
          <w:b w:val="0"/>
          <w:shd w:val="clear" w:color="auto" w:fill="FFFFFF"/>
        </w:rPr>
      </w:pPr>
    </w:p>
    <w:p w14:paraId="59F5AF64" w14:textId="77777777" w:rsidR="007B2A46" w:rsidRDefault="008C5BEA" w:rsidP="008C5BEA">
      <w:pPr>
        <w:pStyle w:val="Tekstpodstawowy2"/>
        <w:spacing w:after="0" w:line="240" w:lineRule="auto"/>
      </w:pPr>
      <w:r>
        <w:rPr>
          <w:b/>
          <w:bCs/>
        </w:rPr>
        <w:t>Wojewódzka i Miejska Biblioteka Publiczna</w:t>
      </w:r>
      <w:r>
        <w:t xml:space="preserve"> im. J. Conrada Korzeniowskiego w Gdańsku; </w:t>
      </w:r>
    </w:p>
    <w:p w14:paraId="7B36815E" w14:textId="4F8C71C7" w:rsidR="00AC2871" w:rsidRDefault="008C5BEA" w:rsidP="008C5BEA">
      <w:pPr>
        <w:pStyle w:val="Tekstpodstawowy2"/>
        <w:spacing w:after="0" w:line="240" w:lineRule="auto"/>
      </w:pPr>
      <w:r>
        <w:t xml:space="preserve">Filia Gdańska 80-833 Gdańsk, ul. Mariacka 42, tel. 58 3010362, </w:t>
      </w:r>
      <w:hyperlink r:id="rId29" w:history="1">
        <w:r>
          <w:rPr>
            <w:rStyle w:val="Hipercze"/>
            <w:rFonts w:eastAsia="Microsoft YaHei"/>
          </w:rPr>
          <w:t>filia_gdanska@wbpg.org.pl</w:t>
        </w:r>
      </w:hyperlink>
    </w:p>
    <w:p w14:paraId="750DFD3D" w14:textId="77777777" w:rsidR="008C5BEA" w:rsidRDefault="008C5BEA" w:rsidP="008C5BEA">
      <w:pPr>
        <w:pStyle w:val="Tekstpodstawowy2"/>
        <w:spacing w:after="0" w:line="240" w:lineRule="auto"/>
        <w:rPr>
          <w:b/>
          <w:bCs/>
        </w:rPr>
      </w:pPr>
      <w:r>
        <w:t>kierownik, Zbigniew Walczak</w:t>
      </w:r>
    </w:p>
    <w:p w14:paraId="34B9045F" w14:textId="77777777" w:rsidR="008C5BEA" w:rsidRPr="00E50A99" w:rsidRDefault="008C5BEA" w:rsidP="008C5BEA"/>
    <w:p w14:paraId="38E98A0D" w14:textId="77777777" w:rsidR="0076134E" w:rsidRDefault="0076134E" w:rsidP="008C5BEA">
      <w:pPr>
        <w:pStyle w:val="Akapitzlist"/>
        <w:spacing w:after="200" w:line="276" w:lineRule="auto"/>
        <w:ind w:left="0"/>
        <w:jc w:val="both"/>
        <w:rPr>
          <w:b/>
          <w:bCs/>
          <w:sz w:val="28"/>
        </w:rPr>
      </w:pPr>
    </w:p>
    <w:p w14:paraId="7261F0E2" w14:textId="77777777" w:rsidR="0076134E" w:rsidRDefault="0076134E" w:rsidP="008C5BEA">
      <w:pPr>
        <w:pStyle w:val="Akapitzlist"/>
        <w:spacing w:after="200" w:line="276" w:lineRule="auto"/>
        <w:ind w:left="0"/>
        <w:jc w:val="both"/>
        <w:rPr>
          <w:b/>
          <w:bCs/>
          <w:sz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2268"/>
        <w:gridCol w:w="678"/>
        <w:gridCol w:w="1647"/>
        <w:gridCol w:w="3171"/>
        <w:gridCol w:w="1306"/>
      </w:tblGrid>
      <w:tr w:rsidR="008C5BEA" w14:paraId="63C47928" w14:textId="77777777" w:rsidTr="008815D0">
        <w:tc>
          <w:tcPr>
            <w:tcW w:w="1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A865CE" w14:textId="77777777" w:rsidR="008C5BEA" w:rsidRDefault="008C5BEA" w:rsidP="008815D0">
            <w:pPr>
              <w:suppressAutoHyphens w:val="0"/>
              <w:spacing w:after="200" w:line="276" w:lineRule="auto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566748" w14:textId="77777777" w:rsidR="008C5BEA" w:rsidRDefault="008C5BEA" w:rsidP="008815D0">
            <w:pPr>
              <w:pStyle w:val="Zawartotabeli"/>
              <w:jc w:val="both"/>
            </w:pPr>
          </w:p>
        </w:tc>
        <w:tc>
          <w:tcPr>
            <w:tcW w:w="6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C4E7A9" w14:textId="77777777" w:rsidR="008C5BEA" w:rsidRDefault="008C5BEA" w:rsidP="008815D0">
            <w:pPr>
              <w:pStyle w:val="Zawartotabeli"/>
              <w:jc w:val="both"/>
            </w:pPr>
          </w:p>
        </w:tc>
        <w:tc>
          <w:tcPr>
            <w:tcW w:w="16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F80234" w14:textId="77777777" w:rsidR="008C5BEA" w:rsidRDefault="008C5BEA" w:rsidP="008815D0">
            <w:pPr>
              <w:pStyle w:val="Zawartotabeli"/>
              <w:jc w:val="both"/>
            </w:pPr>
          </w:p>
        </w:tc>
        <w:tc>
          <w:tcPr>
            <w:tcW w:w="31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796D7D" w14:textId="77777777" w:rsidR="008C5BEA" w:rsidRDefault="008C5BEA" w:rsidP="008815D0">
            <w:pPr>
              <w:pStyle w:val="Zawartotabeli"/>
              <w:jc w:val="both"/>
            </w:pPr>
          </w:p>
        </w:tc>
        <w:tc>
          <w:tcPr>
            <w:tcW w:w="130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6A4422" w14:textId="77777777" w:rsidR="008C5BEA" w:rsidRDefault="008C5BEA" w:rsidP="008815D0">
            <w:pPr>
              <w:pStyle w:val="Zawartotabeli"/>
              <w:jc w:val="both"/>
            </w:pPr>
          </w:p>
        </w:tc>
      </w:tr>
      <w:tr w:rsidR="008C5BEA" w14:paraId="4E9ACB6C" w14:textId="77777777" w:rsidTr="008815D0">
        <w:tc>
          <w:tcPr>
            <w:tcW w:w="1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368E534" w14:textId="77777777" w:rsidR="008C5BEA" w:rsidRDefault="008C5BEA" w:rsidP="008815D0">
            <w:pPr>
              <w:pStyle w:val="Zawartotabeli"/>
              <w:jc w:val="both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2D9E0E" w14:textId="77777777" w:rsidR="008C5BEA" w:rsidRDefault="008C5BEA" w:rsidP="008815D0">
            <w:pPr>
              <w:pStyle w:val="Zawartotabeli"/>
              <w:jc w:val="both"/>
            </w:pPr>
          </w:p>
        </w:tc>
        <w:tc>
          <w:tcPr>
            <w:tcW w:w="6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1578B1" w14:textId="77777777" w:rsidR="008C5BEA" w:rsidRDefault="008C5BEA" w:rsidP="008815D0">
            <w:pPr>
              <w:pStyle w:val="Zawartotabeli"/>
              <w:jc w:val="both"/>
            </w:pPr>
          </w:p>
        </w:tc>
        <w:tc>
          <w:tcPr>
            <w:tcW w:w="16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9C416F0" w14:textId="77777777" w:rsidR="008C5BEA" w:rsidRDefault="008C5BEA" w:rsidP="008815D0">
            <w:pPr>
              <w:pStyle w:val="Zawartotabeli"/>
              <w:jc w:val="both"/>
            </w:pPr>
          </w:p>
        </w:tc>
        <w:tc>
          <w:tcPr>
            <w:tcW w:w="31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B0B9C0" w14:textId="77777777" w:rsidR="008C5BEA" w:rsidRDefault="008C5BEA" w:rsidP="008815D0">
            <w:pPr>
              <w:pStyle w:val="Zawartotabeli"/>
              <w:jc w:val="both"/>
            </w:pPr>
          </w:p>
        </w:tc>
        <w:tc>
          <w:tcPr>
            <w:tcW w:w="130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D2B5F2" w14:textId="77777777" w:rsidR="008C5BEA" w:rsidRDefault="008C5BEA" w:rsidP="008815D0">
            <w:pPr>
              <w:pStyle w:val="Zawartotabeli"/>
              <w:jc w:val="both"/>
            </w:pPr>
          </w:p>
        </w:tc>
      </w:tr>
    </w:tbl>
    <w:p w14:paraId="237AC527" w14:textId="77777777" w:rsidR="008C5BEA" w:rsidRDefault="008C5BEA" w:rsidP="008C5BEA">
      <w:pPr>
        <w:rPr>
          <w:sz w:val="16"/>
        </w:rPr>
      </w:pPr>
    </w:p>
    <w:p w14:paraId="37EA379E" w14:textId="77777777" w:rsidR="008C5BEA" w:rsidRDefault="008C5BEA" w:rsidP="008C5BEA"/>
    <w:p w14:paraId="2F64890F" w14:textId="77777777" w:rsidR="008C5BEA" w:rsidRDefault="008C5BEA" w:rsidP="008C5BEA"/>
    <w:p w14:paraId="3EEAC410" w14:textId="77777777" w:rsidR="008C5BEA" w:rsidRDefault="008C5BEA" w:rsidP="008C5BEA">
      <w:pPr>
        <w:pStyle w:val="Nagwek1"/>
        <w:jc w:val="both"/>
      </w:pPr>
    </w:p>
    <w:p w14:paraId="4F707BD1" w14:textId="77777777" w:rsidR="008C5BEA" w:rsidRDefault="008C5BEA" w:rsidP="008C5BEA">
      <w:pPr>
        <w:pStyle w:val="msonospacing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4AF13F" w14:textId="77777777" w:rsidR="008C5BEA" w:rsidRDefault="008C5BEA" w:rsidP="008C5BEA">
      <w:pPr>
        <w:pStyle w:val="msonospacing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15BC14" w14:textId="77777777" w:rsidR="008C5BEA" w:rsidRDefault="008C5BEA" w:rsidP="008C5BEA">
      <w:pPr>
        <w:ind w:left="720"/>
        <w:rPr>
          <w:bCs/>
          <w:color w:val="000000"/>
        </w:rPr>
      </w:pPr>
    </w:p>
    <w:p w14:paraId="4BDD1BF7" w14:textId="77777777" w:rsidR="008C5BEA" w:rsidRDefault="008C5BEA" w:rsidP="008C5BEA">
      <w:pPr>
        <w:ind w:left="720"/>
        <w:rPr>
          <w:bCs/>
          <w:color w:val="000000"/>
        </w:rPr>
      </w:pPr>
    </w:p>
    <w:p w14:paraId="7C869E41" w14:textId="77777777" w:rsidR="008C5BEA" w:rsidRDefault="008C5BEA" w:rsidP="008C5BEA">
      <w:pPr>
        <w:ind w:left="720"/>
        <w:rPr>
          <w:bCs/>
          <w:color w:val="000000"/>
        </w:rPr>
      </w:pPr>
    </w:p>
    <w:p w14:paraId="53722769" w14:textId="77777777" w:rsidR="008C5BEA" w:rsidRDefault="008C5BEA" w:rsidP="008C5BEA">
      <w:pPr>
        <w:ind w:left="720"/>
        <w:rPr>
          <w:bCs/>
          <w:color w:val="000000"/>
        </w:rPr>
      </w:pPr>
    </w:p>
    <w:p w14:paraId="5D5ED477" w14:textId="77777777" w:rsidR="008C5BEA" w:rsidRDefault="008C5BEA" w:rsidP="008C5BEA">
      <w:pPr>
        <w:pStyle w:val="msonospacing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09B399" w14:textId="77777777" w:rsidR="008C5BEA" w:rsidRDefault="008C5BEA" w:rsidP="008C5BEA">
      <w:pPr>
        <w:pStyle w:val="msonospacing0"/>
        <w:ind w:left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13BAA4F" w14:textId="77777777" w:rsidR="008C5BEA" w:rsidRDefault="008C5BEA" w:rsidP="008C5BEA">
      <w:pPr>
        <w:pStyle w:val="msonospacing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901553D" w14:textId="77777777" w:rsidR="008C5BEA" w:rsidRPr="00354E11" w:rsidRDefault="008C5BEA" w:rsidP="008C5BEA">
      <w:pPr>
        <w:pStyle w:val="Akapitzlist"/>
        <w:spacing w:after="200" w:line="276" w:lineRule="auto"/>
        <w:contextualSpacing/>
        <w:rPr>
          <w:i/>
          <w:iCs/>
          <w:color w:val="000000"/>
        </w:rPr>
      </w:pPr>
    </w:p>
    <w:p w14:paraId="732FFC5F" w14:textId="77777777" w:rsidR="008C5BEA" w:rsidRPr="00354E11" w:rsidRDefault="008C5BEA" w:rsidP="008C5BEA">
      <w:pPr>
        <w:jc w:val="both"/>
        <w:rPr>
          <w:i/>
          <w:iCs/>
          <w:color w:val="000000"/>
        </w:rPr>
      </w:pPr>
    </w:p>
    <w:p w14:paraId="12F1AD71" w14:textId="77777777" w:rsidR="008C5BEA" w:rsidRPr="00354E11" w:rsidRDefault="008C5BEA" w:rsidP="008C5BEA">
      <w:pPr>
        <w:jc w:val="both"/>
        <w:rPr>
          <w:i/>
          <w:iCs/>
          <w:color w:val="000000"/>
        </w:rPr>
      </w:pPr>
    </w:p>
    <w:p w14:paraId="5C97954D" w14:textId="77777777" w:rsidR="008D0366" w:rsidRDefault="008D0366" w:rsidP="008C5BEA"/>
    <w:sectPr w:rsidR="008D0366" w:rsidSect="008C5B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BE92767A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7" w15:restartNumberingAfterBreak="0">
    <w:nsid w:val="00000008"/>
    <w:multiLevelType w:val="singleLevel"/>
    <w:tmpl w:val="304E74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6BB6104"/>
    <w:multiLevelType w:val="hybridMultilevel"/>
    <w:tmpl w:val="4D7AD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E95A75"/>
    <w:multiLevelType w:val="hybridMultilevel"/>
    <w:tmpl w:val="E250A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493"/>
    <w:multiLevelType w:val="hybridMultilevel"/>
    <w:tmpl w:val="250806F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9564C"/>
    <w:multiLevelType w:val="hybridMultilevel"/>
    <w:tmpl w:val="F0382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2D0F"/>
    <w:multiLevelType w:val="hybridMultilevel"/>
    <w:tmpl w:val="852EC34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3FC6"/>
    <w:multiLevelType w:val="hybridMultilevel"/>
    <w:tmpl w:val="A78C12E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1334C"/>
    <w:multiLevelType w:val="hybridMultilevel"/>
    <w:tmpl w:val="518CE58C"/>
    <w:lvl w:ilvl="0" w:tplc="D69C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42395">
    <w:abstractNumId w:val="0"/>
  </w:num>
  <w:num w:numId="2" w16cid:durableId="1289163406">
    <w:abstractNumId w:val="1"/>
  </w:num>
  <w:num w:numId="3" w16cid:durableId="336691143">
    <w:abstractNumId w:val="2"/>
  </w:num>
  <w:num w:numId="4" w16cid:durableId="1132092490">
    <w:abstractNumId w:val="3"/>
  </w:num>
  <w:num w:numId="5" w16cid:durableId="21785411">
    <w:abstractNumId w:val="4"/>
  </w:num>
  <w:num w:numId="6" w16cid:durableId="1063023622">
    <w:abstractNumId w:val="5"/>
  </w:num>
  <w:num w:numId="7" w16cid:durableId="331687176">
    <w:abstractNumId w:val="6"/>
  </w:num>
  <w:num w:numId="8" w16cid:durableId="935165797">
    <w:abstractNumId w:val="7"/>
  </w:num>
  <w:num w:numId="9" w16cid:durableId="1396396675">
    <w:abstractNumId w:val="8"/>
  </w:num>
  <w:num w:numId="10" w16cid:durableId="1663506466">
    <w:abstractNumId w:val="12"/>
  </w:num>
  <w:num w:numId="11" w16cid:durableId="714893905">
    <w:abstractNumId w:val="15"/>
  </w:num>
  <w:num w:numId="12" w16cid:durableId="1972859864">
    <w:abstractNumId w:val="10"/>
  </w:num>
  <w:num w:numId="13" w16cid:durableId="1763254878">
    <w:abstractNumId w:val="13"/>
  </w:num>
  <w:num w:numId="14" w16cid:durableId="912662136">
    <w:abstractNumId w:val="11"/>
  </w:num>
  <w:num w:numId="15" w16cid:durableId="648942105">
    <w:abstractNumId w:val="14"/>
  </w:num>
  <w:num w:numId="16" w16cid:durableId="1003320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AA"/>
    <w:rsid w:val="000037AA"/>
    <w:rsid w:val="000169BF"/>
    <w:rsid w:val="00071202"/>
    <w:rsid w:val="00104563"/>
    <w:rsid w:val="00121CC7"/>
    <w:rsid w:val="001A593B"/>
    <w:rsid w:val="001A7AF1"/>
    <w:rsid w:val="002B669D"/>
    <w:rsid w:val="002B7D5A"/>
    <w:rsid w:val="002D650B"/>
    <w:rsid w:val="00316906"/>
    <w:rsid w:val="003762ED"/>
    <w:rsid w:val="003803ED"/>
    <w:rsid w:val="004036E4"/>
    <w:rsid w:val="0042193D"/>
    <w:rsid w:val="00482903"/>
    <w:rsid w:val="004B746E"/>
    <w:rsid w:val="005B1AA6"/>
    <w:rsid w:val="005C6801"/>
    <w:rsid w:val="006213F1"/>
    <w:rsid w:val="006304E6"/>
    <w:rsid w:val="0076134E"/>
    <w:rsid w:val="007641AB"/>
    <w:rsid w:val="0077666C"/>
    <w:rsid w:val="007B2A46"/>
    <w:rsid w:val="007C1660"/>
    <w:rsid w:val="007F2E22"/>
    <w:rsid w:val="00870BA9"/>
    <w:rsid w:val="008C5BEA"/>
    <w:rsid w:val="008D0366"/>
    <w:rsid w:val="0092734C"/>
    <w:rsid w:val="00971BF3"/>
    <w:rsid w:val="009950E8"/>
    <w:rsid w:val="009A640F"/>
    <w:rsid w:val="009C0BC7"/>
    <w:rsid w:val="009D0855"/>
    <w:rsid w:val="00A5146A"/>
    <w:rsid w:val="00AC2871"/>
    <w:rsid w:val="00B04462"/>
    <w:rsid w:val="00BA44FB"/>
    <w:rsid w:val="00BF52D1"/>
    <w:rsid w:val="00C013EF"/>
    <w:rsid w:val="00C032C2"/>
    <w:rsid w:val="00C5761D"/>
    <w:rsid w:val="00C610CC"/>
    <w:rsid w:val="00C75E03"/>
    <w:rsid w:val="00CA650D"/>
    <w:rsid w:val="00CA7691"/>
    <w:rsid w:val="00DD32FA"/>
    <w:rsid w:val="00EB2782"/>
    <w:rsid w:val="00EC5689"/>
    <w:rsid w:val="00EE29DB"/>
    <w:rsid w:val="00F86E31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16B7"/>
  <w15:docId w15:val="{CD0DDE07-D973-4284-9B36-1678622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C5BEA"/>
    <w:pPr>
      <w:keepNext/>
      <w:numPr>
        <w:numId w:val="1"/>
      </w:numPr>
      <w:ind w:left="6372" w:firstLine="708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8C5BEA"/>
    <w:pPr>
      <w:numPr>
        <w:ilvl w:val="1"/>
        <w:numId w:val="1"/>
      </w:numPr>
      <w:spacing w:before="280" w:after="280"/>
      <w:outlineLvl w:val="1"/>
    </w:pPr>
    <w:rPr>
      <w:rFonts w:eastAsia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8C5BE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BE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C5BEA"/>
    <w:rPr>
      <w:rFonts w:ascii="Times New Roman" w:eastAsia="Arial Unicode MS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8C5BEA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Hipercze">
    <w:name w:val="Hyperlink"/>
    <w:basedOn w:val="Domylnaczcionkaakapitu"/>
    <w:rsid w:val="008C5BE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5BE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C5B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8C5BEA"/>
    <w:pPr>
      <w:spacing w:before="280" w:after="280"/>
    </w:pPr>
  </w:style>
  <w:style w:type="paragraph" w:customStyle="1" w:styleId="Tekstpodstawowy21">
    <w:name w:val="Tekst podstawowy 21"/>
    <w:basedOn w:val="Normalny"/>
    <w:rsid w:val="008C5BEA"/>
    <w:pPr>
      <w:jc w:val="center"/>
    </w:pPr>
    <w:rPr>
      <w:sz w:val="20"/>
      <w:szCs w:val="20"/>
    </w:rPr>
  </w:style>
  <w:style w:type="paragraph" w:customStyle="1" w:styleId="msonospacing0">
    <w:name w:val="msonospacing"/>
    <w:rsid w:val="008C5BE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99"/>
    <w:qFormat/>
    <w:rsid w:val="008C5BEA"/>
    <w:pPr>
      <w:ind w:left="708"/>
    </w:pPr>
  </w:style>
  <w:style w:type="paragraph" w:customStyle="1" w:styleId="Zawartotabeli">
    <w:name w:val="Zawartość tabeli"/>
    <w:basedOn w:val="Normalny"/>
    <w:rsid w:val="008C5BEA"/>
    <w:pPr>
      <w:suppressLineNumbers/>
    </w:pPr>
  </w:style>
  <w:style w:type="character" w:styleId="Pogrubienie">
    <w:name w:val="Strong"/>
    <w:basedOn w:val="Domylnaczcionkaakapitu"/>
    <w:uiPriority w:val="99"/>
    <w:qFormat/>
    <w:rsid w:val="008C5BEA"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5B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5B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13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6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olanki11.edu.pl" TargetMode="External"/><Relationship Id="rId18" Type="http://schemas.openxmlformats.org/officeDocument/2006/relationships/hyperlink" Target="https://polskiemiesiace.ipn.gov.pl/mie/wszystkie-wydarzenia/sierpien-1980/112499,Sierpien-1980.html" TargetMode="External"/><Relationship Id="rId26" Type="http://schemas.openxmlformats.org/officeDocument/2006/relationships/hyperlink" Target="mailto:arkadiusz.kazanski@ip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lskiemiesiace.ipn.gov.pl/mie/wszystkie-wydarzenia/grudzien-1981/112502,Grudzien-1981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to3.gda.pl/" TargetMode="External"/><Relationship Id="rId17" Type="http://schemas.openxmlformats.org/officeDocument/2006/relationships/hyperlink" Target="http://www.encysol.pl" TargetMode="External"/><Relationship Id="rId25" Type="http://schemas.openxmlformats.org/officeDocument/2006/relationships/hyperlink" Target="mailto:konkursy.historyczne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pn.gov.pl/pl/publikacje/biuletyn-ipn/9663,nr-9-102010.html" TargetMode="External"/><Relationship Id="rId20" Type="http://schemas.openxmlformats.org/officeDocument/2006/relationships/hyperlink" Target="https://vod.tvp.pl/programy,88/polskie-100-lat-odcinki,290039/odcinek-36,S01E36,296030" TargetMode="External"/><Relationship Id="rId29" Type="http://schemas.openxmlformats.org/officeDocument/2006/relationships/hyperlink" Target="mailto:filia_gdanska@wbpg.org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nkursy.historyczne@wp.pl" TargetMode="External"/><Relationship Id="rId24" Type="http://schemas.openxmlformats.org/officeDocument/2006/relationships/hyperlink" Target="mailto:sekretariat@polanki11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n.gov.pl/pl/publikacje/biuletyn-ipn/9663,nr-9-102010.html" TargetMode="External"/><Relationship Id="rId23" Type="http://schemas.openxmlformats.org/officeDocument/2006/relationships/hyperlink" Target="mailto:sto3gdansk@sto3.gda.pl" TargetMode="External"/><Relationship Id="rId28" Type="http://schemas.openxmlformats.org/officeDocument/2006/relationships/hyperlink" Target="mailto:sto3gdansk@sto3.gda.pl" TargetMode="External"/><Relationship Id="rId10" Type="http://schemas.openxmlformats.org/officeDocument/2006/relationships/hyperlink" Target="mailto:konkursy.historyczne@wp.pl" TargetMode="External"/><Relationship Id="rId19" Type="http://schemas.openxmlformats.org/officeDocument/2006/relationships/hyperlink" Target="https://ipn.gov.pl/pl/publikacje/teki-edukacyjne/27576,Z-Solidarnoscia-do-wolnosci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pn.gov.pl/pl/publikacje/biuletyn-ipn/9652,nr-5-62009.html" TargetMode="External"/><Relationship Id="rId22" Type="http://schemas.openxmlformats.org/officeDocument/2006/relationships/hyperlink" Target="https://polskiemiesiace.ipn.gov.pl/mie/wszystkie-wydarzenia/czerwiec-1989/polska" TargetMode="External"/><Relationship Id="rId27" Type="http://schemas.openxmlformats.org/officeDocument/2006/relationships/hyperlink" Target="mailto:sekretariat@polanki11.edu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2683-08EC-4F76-B97E-47D7D029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Beczek</dc:creator>
  <cp:keywords/>
  <dc:description/>
  <cp:lastModifiedBy>Paweł Beczek</cp:lastModifiedBy>
  <cp:revision>5</cp:revision>
  <dcterms:created xsi:type="dcterms:W3CDTF">2023-09-20T07:29:00Z</dcterms:created>
  <dcterms:modified xsi:type="dcterms:W3CDTF">2023-10-01T17:38:00Z</dcterms:modified>
</cp:coreProperties>
</file>